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E083" w14:textId="77777777" w:rsidR="00220C07" w:rsidRDefault="00220C07">
      <w:pPr>
        <w:pStyle w:val="Title"/>
      </w:pPr>
      <w:bookmarkStart w:id="0" w:name="_heading=h.gjdgxs" w:colFirst="0" w:colLast="0"/>
      <w:bookmarkEnd w:id="0"/>
    </w:p>
    <w:p w14:paraId="182FF582" w14:textId="77777777" w:rsidR="00220C07" w:rsidRDefault="00000000">
      <w:pPr>
        <w:pBdr>
          <w:top w:val="nil"/>
          <w:left w:val="nil"/>
          <w:bottom w:val="nil"/>
          <w:right w:val="nil"/>
          <w:between w:val="nil"/>
        </w:pBdr>
        <w:spacing w:after="0" w:line="240" w:lineRule="auto"/>
        <w:jc w:val="right"/>
        <w:rPr>
          <w:rFonts w:ascii="Klavika Bd" w:eastAsia="Klavika Bd" w:hAnsi="Klavika Bd" w:cs="Klavika Bd"/>
          <w:b/>
          <w:color w:val="000000"/>
          <w:sz w:val="32"/>
          <w:szCs w:val="32"/>
        </w:rPr>
      </w:pPr>
      <w:bookmarkStart w:id="1" w:name="_heading=h.30j0zll" w:colFirst="0" w:colLast="0"/>
      <w:bookmarkEnd w:id="1"/>
      <w:r>
        <w:rPr>
          <w:rFonts w:ascii="Klavika Bd" w:eastAsia="Klavika Bd" w:hAnsi="Klavika Bd" w:cs="Klavika Bd"/>
          <w:b/>
          <w:color w:val="000000"/>
          <w:sz w:val="32"/>
          <w:szCs w:val="32"/>
        </w:rPr>
        <w:t>Comunicado de Imprensa</w:t>
      </w:r>
    </w:p>
    <w:p w14:paraId="02EA2FA2" w14:textId="77777777" w:rsidR="00220C07" w:rsidRDefault="00220C07">
      <w:pPr>
        <w:pBdr>
          <w:top w:val="nil"/>
          <w:left w:val="nil"/>
          <w:bottom w:val="nil"/>
          <w:right w:val="nil"/>
          <w:between w:val="nil"/>
        </w:pBdr>
        <w:spacing w:after="0" w:line="240" w:lineRule="auto"/>
        <w:jc w:val="right"/>
        <w:rPr>
          <w:rFonts w:ascii="Klavika Lt" w:eastAsia="Klavika Lt" w:hAnsi="Klavika Lt" w:cs="Klavika Lt"/>
          <w:color w:val="000000"/>
          <w:sz w:val="24"/>
          <w:szCs w:val="24"/>
        </w:rPr>
      </w:pPr>
    </w:p>
    <w:p w14:paraId="6D31FE30" w14:textId="77777777" w:rsidR="00220C07" w:rsidRDefault="00220C07">
      <w:pPr>
        <w:pBdr>
          <w:top w:val="nil"/>
          <w:left w:val="nil"/>
          <w:bottom w:val="nil"/>
          <w:right w:val="nil"/>
          <w:between w:val="nil"/>
        </w:pBdr>
        <w:spacing w:after="0" w:line="240" w:lineRule="auto"/>
        <w:jc w:val="left"/>
        <w:rPr>
          <w:rFonts w:ascii="Calibri" w:eastAsia="Calibri" w:hAnsi="Calibri" w:cs="Calibri"/>
          <w:color w:val="000000"/>
          <w:sz w:val="23"/>
          <w:szCs w:val="23"/>
        </w:rPr>
      </w:pPr>
    </w:p>
    <w:p w14:paraId="31F17B51" w14:textId="77777777" w:rsidR="00220C07" w:rsidRDefault="00000000">
      <w:pPr>
        <w:spacing w:line="240" w:lineRule="auto"/>
        <w:rPr>
          <w:rFonts w:ascii="Klavika Lt" w:eastAsia="Klavika Lt" w:hAnsi="Klavika Lt" w:cs="Klavika Lt"/>
          <w:sz w:val="23"/>
          <w:szCs w:val="23"/>
          <w:u w:val="single"/>
        </w:rPr>
      </w:pPr>
      <w:r>
        <w:rPr>
          <w:rFonts w:ascii="Klavika Lt" w:eastAsia="Klavika Lt" w:hAnsi="Klavika Lt" w:cs="Klavika Lt"/>
          <w:sz w:val="23"/>
          <w:szCs w:val="23"/>
          <w:u w:val="single"/>
        </w:rPr>
        <w:t>Lançamento especial de Natal à venda, em exclusivo, na Super Bock Store</w:t>
      </w:r>
    </w:p>
    <w:p w14:paraId="181490FE" w14:textId="77777777" w:rsidR="00220C07" w:rsidRDefault="00000000">
      <w:pPr>
        <w:spacing w:line="240" w:lineRule="auto"/>
        <w:rPr>
          <w:rFonts w:ascii="Klavika Bd" w:eastAsia="Klavika Bd" w:hAnsi="Klavika Bd" w:cs="Klavika Bd"/>
          <w:b/>
          <w:sz w:val="56"/>
          <w:szCs w:val="56"/>
        </w:rPr>
      </w:pPr>
      <w:r>
        <w:rPr>
          <w:rFonts w:ascii="Klavika Bd" w:eastAsia="Klavika Bd" w:hAnsi="Klavika Bd" w:cs="Klavika Bd"/>
          <w:b/>
          <w:sz w:val="56"/>
          <w:szCs w:val="56"/>
        </w:rPr>
        <w:t>Super Bock lança Calendário do Advento com 24 surpresas de Natal</w:t>
      </w:r>
    </w:p>
    <w:p w14:paraId="680B2D73" w14:textId="77777777" w:rsidR="00220C07" w:rsidRDefault="00000000">
      <w:pPr>
        <w:rPr>
          <w:rFonts w:ascii="Klavika Lt" w:eastAsia="Klavika Lt" w:hAnsi="Klavika Lt" w:cs="Klavika Lt"/>
          <w:sz w:val="24"/>
          <w:szCs w:val="24"/>
        </w:rPr>
      </w:pPr>
      <w:r>
        <w:rPr>
          <w:rFonts w:ascii="Klavika Lt" w:eastAsia="Klavika Lt" w:hAnsi="Klavika Lt" w:cs="Klavika Lt"/>
          <w:sz w:val="24"/>
          <w:szCs w:val="24"/>
        </w:rPr>
        <w:t xml:space="preserve">Está a chegar a contagem decrescente para a quadra mais aguardada do ano e para a celebrar, a Super Bock lança um presente exclusivo para os consumidores. Cervejas de diferentes estilos e variedades da Super Bock, como Stout, Coruja e Selecção 1927, copos personalizados e até gorros temáticos, são algumas das 24 surpresas que integram o novo Calendário do Advento Super Bock 2022. </w:t>
      </w:r>
    </w:p>
    <w:p w14:paraId="0FDB7211" w14:textId="23DEDA8E" w:rsidR="00220C07" w:rsidRDefault="00000000">
      <w:pPr>
        <w:rPr>
          <w:rFonts w:ascii="Klavika Lt" w:eastAsia="Klavika Lt" w:hAnsi="Klavika Lt" w:cs="Klavika Lt"/>
          <w:sz w:val="24"/>
          <w:szCs w:val="24"/>
        </w:rPr>
      </w:pPr>
      <w:r>
        <w:rPr>
          <w:rFonts w:ascii="Klavika Lt" w:eastAsia="Klavika Lt" w:hAnsi="Klavika Lt" w:cs="Klavika Lt"/>
          <w:sz w:val="24"/>
          <w:szCs w:val="24"/>
        </w:rPr>
        <w:t>Durante os 24 dias que antecedem o Natal, os consumidores terão oportunidade de desembrulhar um pequeno presente da Super Bock, especialmente criado para oferecer uma experiência cervejeira única, nesta época natalícia. Uma sugestão original para quem pretende surpreender os amigos ou dar um toque de magia a</w:t>
      </w:r>
      <w:r w:rsidR="00B25B3F">
        <w:rPr>
          <w:rFonts w:ascii="Klavika Lt" w:eastAsia="Klavika Lt" w:hAnsi="Klavika Lt" w:cs="Klavika Lt"/>
          <w:sz w:val="24"/>
          <w:szCs w:val="24"/>
        </w:rPr>
        <w:t xml:space="preserve"> esta quadra. </w:t>
      </w:r>
      <w:r>
        <w:rPr>
          <w:rFonts w:ascii="Klavika Lt" w:eastAsia="Klavika Lt" w:hAnsi="Klavika Lt" w:cs="Klavika Lt"/>
          <w:sz w:val="24"/>
          <w:szCs w:val="24"/>
        </w:rPr>
        <w:t xml:space="preserve"> </w:t>
      </w:r>
    </w:p>
    <w:p w14:paraId="70B3AF1E" w14:textId="12CA4C13" w:rsidR="00220C07" w:rsidRDefault="00000000">
      <w:pPr>
        <w:rPr>
          <w:rFonts w:ascii="Klavika Lt" w:eastAsia="Klavika Lt" w:hAnsi="Klavika Lt" w:cs="Klavika Lt"/>
          <w:sz w:val="24"/>
          <w:szCs w:val="24"/>
        </w:rPr>
      </w:pPr>
      <w:r>
        <w:rPr>
          <w:rFonts w:ascii="Klavika Lt" w:eastAsia="Klavika Lt" w:hAnsi="Klavika Lt" w:cs="Klavika Lt"/>
          <w:sz w:val="24"/>
          <w:szCs w:val="24"/>
        </w:rPr>
        <w:t xml:space="preserve">Este lançamento de Natal, exclusivo e limitado a 50 unidades, estará disponível apenas na </w:t>
      </w:r>
      <w:hyperlink r:id="rId9">
        <w:r>
          <w:rPr>
            <w:rFonts w:ascii="Klavika Lt" w:eastAsia="Klavika Lt" w:hAnsi="Klavika Lt" w:cs="Klavika Lt"/>
            <w:color w:val="1155CC"/>
            <w:sz w:val="24"/>
            <w:szCs w:val="24"/>
            <w:u w:val="single"/>
          </w:rPr>
          <w:t>Super Bock Store</w:t>
        </w:r>
      </w:hyperlink>
      <w:r>
        <w:rPr>
          <w:rFonts w:ascii="Klavika Lt" w:eastAsia="Klavika Lt" w:hAnsi="Klavika Lt" w:cs="Klavika Lt"/>
          <w:sz w:val="24"/>
          <w:szCs w:val="24"/>
        </w:rPr>
        <w:t xml:space="preserve">, pelo preço de 60€, e com serviço de entrega exclusiva na Grande Lisboa e </w:t>
      </w:r>
      <w:r w:rsidR="00B25B3F">
        <w:rPr>
          <w:rFonts w:ascii="Klavika Lt" w:eastAsia="Klavika Lt" w:hAnsi="Klavika Lt" w:cs="Klavika Lt"/>
          <w:sz w:val="24"/>
          <w:szCs w:val="24"/>
        </w:rPr>
        <w:t xml:space="preserve">no Grande </w:t>
      </w:r>
      <w:r>
        <w:rPr>
          <w:rFonts w:ascii="Klavika Lt" w:eastAsia="Klavika Lt" w:hAnsi="Klavika Lt" w:cs="Klavika Lt"/>
          <w:sz w:val="24"/>
          <w:szCs w:val="24"/>
        </w:rPr>
        <w:t xml:space="preserve">Porto. </w:t>
      </w:r>
    </w:p>
    <w:p w14:paraId="385213E6" w14:textId="4DBA5BB8" w:rsidR="00220C07" w:rsidRDefault="00000000">
      <w:pPr>
        <w:rPr>
          <w:rFonts w:ascii="Klavika Lt" w:eastAsia="Klavika Lt" w:hAnsi="Klavika Lt" w:cs="Klavika Lt"/>
          <w:sz w:val="24"/>
          <w:szCs w:val="24"/>
        </w:rPr>
      </w:pPr>
      <w:r>
        <w:rPr>
          <w:rFonts w:ascii="Klavika Lt" w:eastAsia="Klavika Lt" w:hAnsi="Klavika Lt" w:cs="Klavika Lt"/>
          <w:sz w:val="24"/>
          <w:szCs w:val="24"/>
        </w:rPr>
        <w:t>Super Bock mantém, assim, a sua premissa de oferecer inovação</w:t>
      </w:r>
      <w:r w:rsidR="00646EAD">
        <w:rPr>
          <w:rFonts w:ascii="Klavika Lt" w:eastAsia="Klavika Lt" w:hAnsi="Klavika Lt" w:cs="Klavika Lt"/>
          <w:sz w:val="24"/>
          <w:szCs w:val="24"/>
        </w:rPr>
        <w:t xml:space="preserve"> e novidade</w:t>
      </w:r>
      <w:r w:rsidR="00B25B3F">
        <w:rPr>
          <w:rFonts w:ascii="Klavika Lt" w:eastAsia="Klavika Lt" w:hAnsi="Klavika Lt" w:cs="Klavika Lt"/>
          <w:sz w:val="24"/>
          <w:szCs w:val="24"/>
        </w:rPr>
        <w:t xml:space="preserve">, </w:t>
      </w:r>
      <w:r>
        <w:rPr>
          <w:rFonts w:ascii="Klavika Lt" w:eastAsia="Klavika Lt" w:hAnsi="Klavika Lt" w:cs="Klavika Lt"/>
          <w:sz w:val="24"/>
          <w:szCs w:val="24"/>
        </w:rPr>
        <w:t xml:space="preserve">proporcionando experiências e momentos memoráveis, entre familiares </w:t>
      </w:r>
      <w:r w:rsidR="00B25B3F">
        <w:rPr>
          <w:rFonts w:ascii="Klavika Lt" w:eastAsia="Klavika Lt" w:hAnsi="Klavika Lt" w:cs="Klavika Lt"/>
          <w:sz w:val="24"/>
          <w:szCs w:val="24"/>
        </w:rPr>
        <w:t>e</w:t>
      </w:r>
      <w:r>
        <w:rPr>
          <w:rFonts w:ascii="Klavika Lt" w:eastAsia="Klavika Lt" w:hAnsi="Klavika Lt" w:cs="Klavika Lt"/>
          <w:sz w:val="24"/>
          <w:szCs w:val="24"/>
        </w:rPr>
        <w:t xml:space="preserve"> amigos. </w:t>
      </w:r>
    </w:p>
    <w:p w14:paraId="3FD23E17" w14:textId="77777777" w:rsidR="00220C07" w:rsidRDefault="00000000">
      <w:pPr>
        <w:rPr>
          <w:rFonts w:ascii="Klavika Lt" w:eastAsia="Klavika Lt" w:hAnsi="Klavika Lt" w:cs="Klavika Lt"/>
          <w:sz w:val="24"/>
          <w:szCs w:val="24"/>
        </w:rPr>
      </w:pPr>
      <w:r>
        <w:rPr>
          <w:rFonts w:ascii="Klavika Lt" w:eastAsia="Klavika Lt" w:hAnsi="Klavika Lt" w:cs="Klavika Lt"/>
          <w:sz w:val="24"/>
          <w:szCs w:val="24"/>
        </w:rPr>
        <w:t xml:space="preserve">Mais informações em </w:t>
      </w:r>
      <w:hyperlink r:id="rId10">
        <w:r>
          <w:rPr>
            <w:rFonts w:ascii="Klavika Lt" w:eastAsia="Klavika Lt" w:hAnsi="Klavika Lt" w:cs="Klavika Lt"/>
            <w:color w:val="B21E28"/>
            <w:sz w:val="24"/>
            <w:szCs w:val="24"/>
            <w:u w:val="single"/>
          </w:rPr>
          <w:t>https://store.superbock.pt/pt/pt</w:t>
        </w:r>
      </w:hyperlink>
      <w:r>
        <w:rPr>
          <w:rFonts w:ascii="Klavika Lt" w:eastAsia="Klavika Lt" w:hAnsi="Klavika Lt" w:cs="Klavika Lt"/>
          <w:color w:val="B21E28"/>
          <w:sz w:val="24"/>
          <w:szCs w:val="24"/>
          <w:u w:val="single"/>
        </w:rPr>
        <w:t>.</w:t>
      </w:r>
    </w:p>
    <w:p w14:paraId="7FA4C288" w14:textId="67172B3D" w:rsidR="00220C07" w:rsidRDefault="00000000">
      <w:pPr>
        <w:spacing w:line="240" w:lineRule="auto"/>
        <w:rPr>
          <w:rFonts w:ascii="Klavika Lt" w:eastAsia="Klavika Lt" w:hAnsi="Klavika Lt" w:cs="Klavika Lt"/>
          <w:sz w:val="24"/>
          <w:szCs w:val="24"/>
        </w:rPr>
      </w:pPr>
      <w:r>
        <w:rPr>
          <w:rFonts w:ascii="Klavika Lt" w:eastAsia="Klavika Lt" w:hAnsi="Klavika Lt" w:cs="Klavika Lt"/>
          <w:sz w:val="24"/>
          <w:szCs w:val="24"/>
        </w:rPr>
        <w:t xml:space="preserve">Lisboa, </w:t>
      </w:r>
      <w:r w:rsidR="00CA7F12" w:rsidRPr="00CA7F12">
        <w:rPr>
          <w:rFonts w:ascii="Klavika Lt" w:eastAsia="Klavika Lt" w:hAnsi="Klavika Lt" w:cs="Klavika Lt"/>
          <w:sz w:val="24"/>
          <w:szCs w:val="24"/>
          <w:highlight w:val="yellow"/>
        </w:rPr>
        <w:t>16</w:t>
      </w:r>
      <w:r>
        <w:rPr>
          <w:rFonts w:ascii="Klavika Lt" w:eastAsia="Klavika Lt" w:hAnsi="Klavika Lt" w:cs="Klavika Lt"/>
          <w:sz w:val="24"/>
          <w:szCs w:val="24"/>
        </w:rPr>
        <w:t xml:space="preserve"> de novembro de 2022</w:t>
      </w:r>
    </w:p>
    <w:p w14:paraId="6EC7D4DD" w14:textId="77777777" w:rsidR="00220C07" w:rsidRDefault="00000000">
      <w:pPr>
        <w:pBdr>
          <w:top w:val="nil"/>
          <w:left w:val="nil"/>
          <w:bottom w:val="nil"/>
          <w:right w:val="nil"/>
          <w:between w:val="nil"/>
        </w:pBdr>
        <w:spacing w:after="0"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Informações adicionais: MIRIAM ALEGRE :: ISABEL CARRIÇO</w:t>
      </w:r>
    </w:p>
    <w:p w14:paraId="033E0D10" w14:textId="77777777" w:rsidR="00220C07" w:rsidRDefault="00000000">
      <w:pPr>
        <w:pBdr>
          <w:top w:val="nil"/>
          <w:left w:val="nil"/>
          <w:bottom w:val="nil"/>
          <w:right w:val="nil"/>
          <w:between w:val="nil"/>
        </w:pBdr>
        <w:spacing w:after="0" w:line="240" w:lineRule="auto"/>
        <w:jc w:val="center"/>
        <w:rPr>
          <w:rFonts w:ascii="Calibri" w:eastAsia="Calibri" w:hAnsi="Calibri" w:cs="Calibri"/>
          <w:color w:val="000000"/>
          <w:sz w:val="21"/>
          <w:szCs w:val="21"/>
        </w:rPr>
      </w:pPr>
      <w:r>
        <w:rPr>
          <w:noProof/>
        </w:rPr>
        <w:drawing>
          <wp:anchor distT="0" distB="0" distL="114300" distR="114300" simplePos="0" relativeHeight="251658240" behindDoc="0" locked="0" layoutInCell="1" hidden="0" allowOverlap="1" wp14:anchorId="3A9ABF1D" wp14:editId="5DA28BA2">
            <wp:simplePos x="0" y="0"/>
            <wp:positionH relativeFrom="column">
              <wp:posOffset>2350770</wp:posOffset>
            </wp:positionH>
            <wp:positionV relativeFrom="paragraph">
              <wp:posOffset>115570</wp:posOffset>
            </wp:positionV>
            <wp:extent cx="997585" cy="281940"/>
            <wp:effectExtent l="0" t="0" r="0" b="0"/>
            <wp:wrapSquare wrapText="bothSides" distT="0" distB="0" distL="114300" distR="114300"/>
            <wp:docPr id="8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997585" cy="281940"/>
                    </a:xfrm>
                    <a:prstGeom prst="rect">
                      <a:avLst/>
                    </a:prstGeom>
                    <a:ln/>
                  </pic:spPr>
                </pic:pic>
              </a:graphicData>
            </a:graphic>
          </wp:anchor>
        </w:drawing>
      </w:r>
    </w:p>
    <w:p w14:paraId="7E87CC24" w14:textId="77777777" w:rsidR="00220C07" w:rsidRDefault="00220C07">
      <w:pPr>
        <w:pBdr>
          <w:top w:val="nil"/>
          <w:left w:val="nil"/>
          <w:bottom w:val="nil"/>
          <w:right w:val="nil"/>
          <w:between w:val="nil"/>
        </w:pBdr>
        <w:spacing w:after="0" w:line="240" w:lineRule="auto"/>
        <w:jc w:val="center"/>
        <w:rPr>
          <w:rFonts w:ascii="Calibri" w:eastAsia="Calibri" w:hAnsi="Calibri" w:cs="Calibri"/>
          <w:color w:val="000000"/>
          <w:sz w:val="21"/>
          <w:szCs w:val="21"/>
        </w:rPr>
      </w:pPr>
    </w:p>
    <w:p w14:paraId="3AAF7D2A" w14:textId="77777777" w:rsidR="00220C07" w:rsidRDefault="00220C07">
      <w:pPr>
        <w:pBdr>
          <w:top w:val="nil"/>
          <w:left w:val="nil"/>
          <w:bottom w:val="nil"/>
          <w:right w:val="nil"/>
          <w:between w:val="nil"/>
        </w:pBdr>
        <w:spacing w:after="0" w:line="240" w:lineRule="auto"/>
        <w:jc w:val="center"/>
        <w:rPr>
          <w:rFonts w:ascii="Calibri" w:eastAsia="Calibri" w:hAnsi="Calibri" w:cs="Calibri"/>
          <w:color w:val="000000"/>
          <w:sz w:val="21"/>
          <w:szCs w:val="21"/>
        </w:rPr>
      </w:pPr>
    </w:p>
    <w:p w14:paraId="79617704" w14:textId="77777777" w:rsidR="00220C07" w:rsidRPr="00B25B3F" w:rsidRDefault="00000000">
      <w:pPr>
        <w:pBdr>
          <w:top w:val="nil"/>
          <w:left w:val="nil"/>
          <w:bottom w:val="nil"/>
          <w:right w:val="nil"/>
          <w:between w:val="nil"/>
        </w:pBdr>
        <w:spacing w:after="0" w:line="240" w:lineRule="auto"/>
        <w:jc w:val="center"/>
        <w:rPr>
          <w:rFonts w:ascii="Calibri" w:eastAsia="Calibri" w:hAnsi="Calibri" w:cs="Calibri"/>
          <w:color w:val="000000"/>
          <w:sz w:val="21"/>
          <w:szCs w:val="21"/>
          <w:lang w:val="en-US"/>
        </w:rPr>
      </w:pPr>
      <w:r w:rsidRPr="00B25B3F">
        <w:rPr>
          <w:rFonts w:ascii="Calibri" w:eastAsia="Calibri" w:hAnsi="Calibri" w:cs="Calibri"/>
          <w:color w:val="000000"/>
          <w:sz w:val="21"/>
          <w:szCs w:val="21"/>
          <w:lang w:val="en-US"/>
        </w:rPr>
        <w:t>Tel. 218 508 110 :: Tlm. 935 011 340:: 965 232 496</w:t>
      </w:r>
    </w:p>
    <w:p w14:paraId="2B1FCE96" w14:textId="77777777" w:rsidR="00220C07" w:rsidRPr="00B25B3F" w:rsidRDefault="00000000">
      <w:pPr>
        <w:pBdr>
          <w:top w:val="nil"/>
          <w:left w:val="nil"/>
          <w:bottom w:val="nil"/>
          <w:right w:val="nil"/>
          <w:between w:val="nil"/>
        </w:pBdr>
        <w:spacing w:after="0" w:line="240" w:lineRule="auto"/>
        <w:jc w:val="center"/>
        <w:rPr>
          <w:rFonts w:ascii="Calibri" w:eastAsia="Calibri" w:hAnsi="Calibri" w:cs="Calibri"/>
          <w:color w:val="000000"/>
          <w:sz w:val="21"/>
          <w:szCs w:val="21"/>
          <w:u w:val="single"/>
          <w:lang w:val="en-US"/>
        </w:rPr>
      </w:pPr>
      <w:hyperlink r:id="rId12">
        <w:r w:rsidRPr="00B25B3F">
          <w:rPr>
            <w:rFonts w:ascii="Calibri" w:eastAsia="Calibri" w:hAnsi="Calibri" w:cs="Calibri"/>
            <w:color w:val="C00000"/>
            <w:sz w:val="21"/>
            <w:szCs w:val="21"/>
            <w:u w:val="single"/>
            <w:lang w:val="en-US"/>
          </w:rPr>
          <w:t>MIRIAMALEGRE@LPMCOM.PT</w:t>
        </w:r>
      </w:hyperlink>
      <w:r w:rsidRPr="00B25B3F">
        <w:rPr>
          <w:rFonts w:ascii="Calibri" w:eastAsia="Calibri" w:hAnsi="Calibri" w:cs="Calibri"/>
          <w:color w:val="000000"/>
          <w:sz w:val="21"/>
          <w:szCs w:val="21"/>
          <w:lang w:val="en-US"/>
        </w:rPr>
        <w:t xml:space="preserve">:: </w:t>
      </w:r>
      <w:hyperlink r:id="rId13">
        <w:r w:rsidRPr="00B25B3F">
          <w:rPr>
            <w:rFonts w:ascii="Calibri" w:eastAsia="Calibri" w:hAnsi="Calibri" w:cs="Calibri"/>
            <w:color w:val="B21E28"/>
            <w:sz w:val="21"/>
            <w:szCs w:val="21"/>
            <w:u w:val="single"/>
            <w:lang w:val="en-US"/>
          </w:rPr>
          <w:t>ISABELCARRICO@LPMCOM.PT</w:t>
        </w:r>
      </w:hyperlink>
    </w:p>
    <w:p w14:paraId="7E452D53" w14:textId="77777777" w:rsidR="00220C07" w:rsidRDefault="00000000">
      <w:pPr>
        <w:pBdr>
          <w:top w:val="nil"/>
          <w:left w:val="nil"/>
          <w:bottom w:val="nil"/>
          <w:right w:val="nil"/>
          <w:between w:val="nil"/>
        </w:pBdr>
        <w:spacing w:after="0" w:line="240" w:lineRule="auto"/>
        <w:jc w:val="center"/>
        <w:rPr>
          <w:rFonts w:ascii="Calibri" w:eastAsia="Calibri" w:hAnsi="Calibri" w:cs="Calibri"/>
          <w:color w:val="000000"/>
          <w:sz w:val="21"/>
          <w:szCs w:val="21"/>
        </w:rPr>
      </w:pPr>
      <w:r>
        <w:rPr>
          <w:rFonts w:ascii="Calibri" w:eastAsia="Calibri" w:hAnsi="Calibri" w:cs="Calibri"/>
          <w:color w:val="000000"/>
          <w:sz w:val="21"/>
          <w:szCs w:val="21"/>
        </w:rPr>
        <w:t>Ed. Lisboa Oriente, Av. Infante D. Henrique, 333 H, esc.49, 1800-282 Lisboa</w:t>
      </w:r>
    </w:p>
    <w:p w14:paraId="3EE8CB61" w14:textId="77777777" w:rsidR="00220C07" w:rsidRDefault="00000000">
      <w:pPr>
        <w:pBdr>
          <w:top w:val="nil"/>
          <w:left w:val="nil"/>
          <w:bottom w:val="nil"/>
          <w:right w:val="nil"/>
          <w:between w:val="nil"/>
        </w:pBdr>
        <w:spacing w:after="0" w:line="240" w:lineRule="auto"/>
        <w:jc w:val="center"/>
        <w:rPr>
          <w:rFonts w:ascii="Calibri" w:eastAsia="Calibri" w:hAnsi="Calibri" w:cs="Calibri"/>
          <w:color w:val="000000"/>
          <w:sz w:val="21"/>
          <w:szCs w:val="21"/>
        </w:rPr>
      </w:pPr>
      <w:r>
        <w:rPr>
          <w:rFonts w:ascii="Calibri" w:eastAsia="Calibri" w:hAnsi="Calibri" w:cs="Calibri"/>
          <w:noProof/>
          <w:color w:val="000000"/>
          <w:sz w:val="21"/>
          <w:szCs w:val="21"/>
        </w:rPr>
        <w:drawing>
          <wp:inline distT="0" distB="0" distL="0" distR="0" wp14:anchorId="3FD3A65C" wp14:editId="35A1EF77">
            <wp:extent cx="1276350" cy="209550"/>
            <wp:effectExtent l="0" t="0" r="0" b="0"/>
            <wp:docPr id="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276350" cy="209550"/>
                    </a:xfrm>
                    <a:prstGeom prst="rect">
                      <a:avLst/>
                    </a:prstGeom>
                    <a:ln/>
                  </pic:spPr>
                </pic:pic>
              </a:graphicData>
            </a:graphic>
          </wp:inline>
        </w:drawing>
      </w:r>
    </w:p>
    <w:p w14:paraId="03CF1664" w14:textId="77777777" w:rsidR="00220C07" w:rsidRDefault="00220C07">
      <w:pPr>
        <w:rPr>
          <w:rFonts w:ascii="Klavika Lt" w:eastAsia="Klavika Lt" w:hAnsi="Klavika Lt" w:cs="Klavika Lt"/>
        </w:rPr>
      </w:pPr>
    </w:p>
    <w:sectPr w:rsidR="00220C07">
      <w:headerReference w:type="default" r:id="rId15"/>
      <w:footerReference w:type="default" r:id="rId16"/>
      <w:headerReference w:type="first" r:id="rId17"/>
      <w:footerReference w:type="first" r:id="rId18"/>
      <w:pgSz w:w="11906" w:h="16838"/>
      <w:pgMar w:top="1932" w:right="2125" w:bottom="1985" w:left="1134" w:header="709" w:footer="73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D49F3" w14:textId="77777777" w:rsidR="00EC5F5B" w:rsidRDefault="00EC5F5B">
      <w:pPr>
        <w:spacing w:after="0" w:line="240" w:lineRule="auto"/>
      </w:pPr>
      <w:r>
        <w:separator/>
      </w:r>
    </w:p>
  </w:endnote>
  <w:endnote w:type="continuationSeparator" w:id="0">
    <w:p w14:paraId="426499DB" w14:textId="77777777" w:rsidR="00EC5F5B" w:rsidRDefault="00EC5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Klavika Lt">
    <w:altName w:val="Calibri"/>
    <w:charset w:val="00"/>
    <w:family w:val="auto"/>
    <w:pitch w:val="default"/>
  </w:font>
  <w:font w:name="Klavika B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0F1F" w14:textId="77777777" w:rsidR="00220C07" w:rsidRDefault="00000000">
    <w:pPr>
      <w:pBdr>
        <w:top w:val="nil"/>
        <w:left w:val="nil"/>
        <w:bottom w:val="nil"/>
        <w:right w:val="nil"/>
        <w:between w:val="nil"/>
      </w:pBdr>
      <w:tabs>
        <w:tab w:val="center" w:pos="4252"/>
        <w:tab w:val="right" w:pos="8504"/>
      </w:tabs>
      <w:rPr>
        <w:color w:val="000000"/>
      </w:rPr>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D3A5" w14:textId="77777777" w:rsidR="00220C07" w:rsidRDefault="00000000">
    <w:pPr>
      <w:pBdr>
        <w:top w:val="nil"/>
        <w:left w:val="nil"/>
        <w:bottom w:val="nil"/>
        <w:right w:val="nil"/>
        <w:between w:val="nil"/>
      </w:pBdr>
      <w:tabs>
        <w:tab w:val="center" w:pos="4252"/>
        <w:tab w:val="right" w:pos="8504"/>
      </w:tabs>
      <w:spacing w:after="0" w:line="240" w:lineRule="auto"/>
      <w:rPr>
        <w:color w:val="6D6E71"/>
        <w:sz w:val="15"/>
        <w:szCs w:val="15"/>
      </w:rPr>
    </w:pPr>
    <w:r>
      <w:rPr>
        <w:color w:val="6D6E71"/>
        <w:sz w:val="15"/>
        <w:szCs w:val="15"/>
      </w:rPr>
      <w:t>Leça do Balio</w:t>
    </w:r>
  </w:p>
  <w:p w14:paraId="308E134B" w14:textId="77777777" w:rsidR="00220C07" w:rsidRDefault="00000000">
    <w:pPr>
      <w:pBdr>
        <w:top w:val="nil"/>
        <w:left w:val="nil"/>
        <w:bottom w:val="nil"/>
        <w:right w:val="nil"/>
        <w:between w:val="nil"/>
      </w:pBdr>
      <w:tabs>
        <w:tab w:val="center" w:pos="4252"/>
        <w:tab w:val="right" w:pos="8504"/>
      </w:tabs>
      <w:spacing w:after="0" w:line="240" w:lineRule="auto"/>
      <w:rPr>
        <w:color w:val="6D6E71"/>
        <w:sz w:val="15"/>
        <w:szCs w:val="15"/>
      </w:rPr>
    </w:pPr>
    <w:r>
      <w:rPr>
        <w:color w:val="6D6E71"/>
        <w:sz w:val="15"/>
        <w:szCs w:val="15"/>
      </w:rPr>
      <w:t>Matosinhos</w:t>
    </w:r>
  </w:p>
  <w:p w14:paraId="5587007B" w14:textId="77777777" w:rsidR="00220C07" w:rsidRDefault="00000000">
    <w:pPr>
      <w:pBdr>
        <w:top w:val="nil"/>
        <w:left w:val="nil"/>
        <w:bottom w:val="nil"/>
        <w:right w:val="nil"/>
        <w:between w:val="nil"/>
      </w:pBdr>
      <w:tabs>
        <w:tab w:val="center" w:pos="4252"/>
        <w:tab w:val="right" w:pos="8504"/>
      </w:tabs>
      <w:spacing w:after="0" w:line="240" w:lineRule="auto"/>
      <w:rPr>
        <w:color w:val="6D6E71"/>
        <w:sz w:val="15"/>
        <w:szCs w:val="15"/>
      </w:rPr>
    </w:pPr>
    <w:r>
      <w:rPr>
        <w:color w:val="6D6E71"/>
        <w:sz w:val="15"/>
        <w:szCs w:val="15"/>
      </w:rPr>
      <w:t>4465-764 Leça do Balio</w:t>
    </w:r>
    <w:r>
      <w:rPr>
        <w:color w:val="6D6E71"/>
        <w:sz w:val="15"/>
        <w:szCs w:val="15"/>
      </w:rPr>
      <w:tab/>
    </w:r>
    <w:r>
      <w:rPr>
        <w:color w:val="86754D"/>
        <w:sz w:val="15"/>
        <w:szCs w:val="15"/>
      </w:rPr>
      <w:t>www.</w:t>
    </w:r>
    <w:r>
      <w:rPr>
        <w:color w:val="6D6E71"/>
        <w:sz w:val="15"/>
        <w:szCs w:val="15"/>
      </w:rPr>
      <w:t>superbockgroup.com</w:t>
    </w:r>
  </w:p>
  <w:p w14:paraId="372A5F87" w14:textId="77777777" w:rsidR="00220C07" w:rsidRDefault="00220C0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2EDA" w14:textId="77777777" w:rsidR="00EC5F5B" w:rsidRDefault="00EC5F5B">
      <w:pPr>
        <w:spacing w:after="0" w:line="240" w:lineRule="auto"/>
      </w:pPr>
      <w:r>
        <w:separator/>
      </w:r>
    </w:p>
  </w:footnote>
  <w:footnote w:type="continuationSeparator" w:id="0">
    <w:p w14:paraId="60A3D61E" w14:textId="77777777" w:rsidR="00EC5F5B" w:rsidRDefault="00EC5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BEFB" w14:textId="77777777" w:rsidR="00220C07" w:rsidRDefault="00000000">
    <w:pPr>
      <w:pBdr>
        <w:top w:val="nil"/>
        <w:left w:val="nil"/>
        <w:bottom w:val="nil"/>
        <w:right w:val="nil"/>
        <w:between w:val="nil"/>
      </w:pBdr>
      <w:tabs>
        <w:tab w:val="center" w:pos="4252"/>
        <w:tab w:val="right" w:pos="8504"/>
      </w:tabs>
      <w:rPr>
        <w:color w:val="000000"/>
      </w:rPr>
    </w:pPr>
    <w:r>
      <w:rPr>
        <w:noProof/>
        <w:color w:val="000000"/>
      </w:rPr>
      <w:drawing>
        <wp:anchor distT="0" distB="0" distL="114300" distR="114300" simplePos="0" relativeHeight="251658240" behindDoc="0" locked="0" layoutInCell="1" hidden="0" allowOverlap="1" wp14:anchorId="759F8477" wp14:editId="03A9B462">
          <wp:simplePos x="0" y="0"/>
          <wp:positionH relativeFrom="page">
            <wp:posOffset>5069205</wp:posOffset>
          </wp:positionH>
          <wp:positionV relativeFrom="page">
            <wp:posOffset>284480</wp:posOffset>
          </wp:positionV>
          <wp:extent cx="2120400" cy="1069200"/>
          <wp:effectExtent l="0" t="0" r="0" b="0"/>
          <wp:wrapNone/>
          <wp:docPr id="89" name="image5.png" descr="logo cab esq-02"/>
          <wp:cNvGraphicFramePr/>
          <a:graphic xmlns:a="http://schemas.openxmlformats.org/drawingml/2006/main">
            <a:graphicData uri="http://schemas.openxmlformats.org/drawingml/2006/picture">
              <pic:pic xmlns:pic="http://schemas.openxmlformats.org/drawingml/2006/picture">
                <pic:nvPicPr>
                  <pic:cNvPr id="0" name="image5.png" descr="logo cab esq-02"/>
                  <pic:cNvPicPr preferRelativeResize="0"/>
                </pic:nvPicPr>
                <pic:blipFill>
                  <a:blip r:embed="rId1"/>
                  <a:srcRect/>
                  <a:stretch>
                    <a:fillRect/>
                  </a:stretch>
                </pic:blipFill>
                <pic:spPr>
                  <a:xfrm>
                    <a:off x="0" y="0"/>
                    <a:ext cx="2120400" cy="1069200"/>
                  </a:xfrm>
                  <a:prstGeom prst="rect">
                    <a:avLst/>
                  </a:prstGeom>
                  <a:ln/>
                </pic:spPr>
              </pic:pic>
            </a:graphicData>
          </a:graphic>
        </wp:anchor>
      </w:drawing>
    </w:r>
  </w:p>
  <w:p w14:paraId="0C09802D" w14:textId="77777777" w:rsidR="00220C07" w:rsidRDefault="00220C07">
    <w:pPr>
      <w:pBdr>
        <w:top w:val="nil"/>
        <w:left w:val="nil"/>
        <w:bottom w:val="nil"/>
        <w:right w:val="nil"/>
        <w:between w:val="nil"/>
      </w:pBdr>
      <w:tabs>
        <w:tab w:val="center" w:pos="4252"/>
        <w:tab w:val="right" w:pos="8504"/>
      </w:tabs>
      <w:rPr>
        <w:color w:val="000000"/>
      </w:rPr>
    </w:pPr>
  </w:p>
  <w:p w14:paraId="6386E6E2" w14:textId="77777777" w:rsidR="00220C07" w:rsidRDefault="00220C07">
    <w:pPr>
      <w:pBdr>
        <w:top w:val="nil"/>
        <w:left w:val="nil"/>
        <w:bottom w:val="nil"/>
        <w:right w:val="nil"/>
        <w:between w:val="nil"/>
      </w:pBdr>
      <w:tabs>
        <w:tab w:val="center" w:pos="4252"/>
        <w:tab w:val="right" w:pos="8504"/>
      </w:tabs>
      <w:rPr>
        <w:color w:val="000000"/>
      </w:rPr>
    </w:pPr>
  </w:p>
  <w:p w14:paraId="49545035" w14:textId="77777777" w:rsidR="00220C07" w:rsidRDefault="00220C0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A101" w14:textId="77777777" w:rsidR="00220C07"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hidden="0" allowOverlap="1" wp14:anchorId="2079BD7D" wp14:editId="79672C7D">
          <wp:simplePos x="0" y="0"/>
          <wp:positionH relativeFrom="column">
            <wp:posOffset>4269023</wp:posOffset>
          </wp:positionH>
          <wp:positionV relativeFrom="paragraph">
            <wp:posOffset>-446402</wp:posOffset>
          </wp:positionV>
          <wp:extent cx="2543073" cy="10710250"/>
          <wp:effectExtent l="0" t="0" r="0" b="0"/>
          <wp:wrapNone/>
          <wp:docPr id="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543073" cy="107102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622AD93" wp14:editId="7B69A51C">
          <wp:simplePos x="0" y="0"/>
          <wp:positionH relativeFrom="column">
            <wp:posOffset>-19047</wp:posOffset>
          </wp:positionH>
          <wp:positionV relativeFrom="paragraph">
            <wp:posOffset>-31112</wp:posOffset>
          </wp:positionV>
          <wp:extent cx="670560" cy="665480"/>
          <wp:effectExtent l="0" t="0" r="0" b="0"/>
          <wp:wrapSquare wrapText="bothSides" distT="0" distB="0" distL="114300" distR="114300"/>
          <wp:docPr id="9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70560" cy="665480"/>
                  </a:xfrm>
                  <a:prstGeom prst="rect">
                    <a:avLst/>
                  </a:prstGeom>
                  <a:ln/>
                </pic:spPr>
              </pic:pic>
            </a:graphicData>
          </a:graphic>
        </wp:anchor>
      </w:drawing>
    </w:r>
  </w:p>
  <w:p w14:paraId="1D457F4E" w14:textId="77777777" w:rsidR="00220C07" w:rsidRDefault="00000000">
    <w:pPr>
      <w:pBdr>
        <w:top w:val="nil"/>
        <w:left w:val="nil"/>
        <w:bottom w:val="nil"/>
        <w:right w:val="nil"/>
        <w:between w:val="nil"/>
      </w:pBdr>
      <w:tabs>
        <w:tab w:val="center" w:pos="4252"/>
        <w:tab w:val="right" w:pos="8504"/>
      </w:tabs>
      <w:rPr>
        <w:color w:val="000000"/>
      </w:rPr>
    </w:pPr>
    <w:r>
      <w:rPr>
        <w:noProof/>
        <w:color w:val="000000"/>
      </w:rPr>
      <mc:AlternateContent>
        <mc:Choice Requires="wpg">
          <w:drawing>
            <wp:anchor distT="4294967293" distB="4294967293" distL="114300" distR="114300" simplePos="0" relativeHeight="251661312" behindDoc="0" locked="0" layoutInCell="1" hidden="0" allowOverlap="1" wp14:anchorId="1EF012AB" wp14:editId="7B08E862">
              <wp:simplePos x="0" y="0"/>
              <wp:positionH relativeFrom="page">
                <wp:posOffset>-12698</wp:posOffset>
              </wp:positionH>
              <wp:positionV relativeFrom="page">
                <wp:posOffset>3952239</wp:posOffset>
              </wp:positionV>
              <wp:extent cx="277494" cy="38100"/>
              <wp:effectExtent l="0" t="0" r="0" b="0"/>
              <wp:wrapNone/>
              <wp:docPr id="85" name="Straight Arrow Connector 85"/>
              <wp:cNvGraphicFramePr/>
              <a:graphic xmlns:a="http://schemas.openxmlformats.org/drawingml/2006/main">
                <a:graphicData uri="http://schemas.microsoft.com/office/word/2010/wordprocessingShape">
                  <wps:wsp>
                    <wps:cNvCnPr/>
                    <wps:spPr>
                      <a:xfrm rot="10800000">
                        <a:off x="5219953" y="3780000"/>
                        <a:ext cx="252095" cy="0"/>
                      </a:xfrm>
                      <a:prstGeom prst="straightConnector1">
                        <a:avLst/>
                      </a:prstGeom>
                      <a:noFill/>
                      <a:ln w="12700" cap="flat" cmpd="sng">
                        <a:solidFill>
                          <a:schemeClr val="accent2"/>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3" distT="4294967293" distL="114300" distR="114300" hidden="0" layoutInCell="1" locked="0" relativeHeight="0" simplePos="0">
              <wp:simplePos x="0" y="0"/>
              <wp:positionH relativeFrom="page">
                <wp:posOffset>-12698</wp:posOffset>
              </wp:positionH>
              <wp:positionV relativeFrom="page">
                <wp:posOffset>3952239</wp:posOffset>
              </wp:positionV>
              <wp:extent cx="277494" cy="38100"/>
              <wp:effectExtent b="0" l="0" r="0" t="0"/>
              <wp:wrapNone/>
              <wp:docPr id="85"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277494" cy="381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C07"/>
    <w:rsid w:val="000D7224"/>
    <w:rsid w:val="00220C07"/>
    <w:rsid w:val="002D0D0B"/>
    <w:rsid w:val="00646EAD"/>
    <w:rsid w:val="008A2095"/>
    <w:rsid w:val="00B25B3F"/>
    <w:rsid w:val="00C95DA8"/>
    <w:rsid w:val="00CA7F12"/>
    <w:rsid w:val="00EC5F5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70F68"/>
  <w15:docId w15:val="{8BC89A42-E7E8-4C19-A7A0-C9C80C46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PT" w:bidi="ar-SA"/>
      </w:rPr>
    </w:rPrDefault>
    <w:pPrDefault>
      <w:pPr>
        <w:spacing w:after="24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15"/>
    <w:rPr>
      <w:color w:val="000000" w:themeColor="text1"/>
    </w:rPr>
  </w:style>
  <w:style w:type="paragraph" w:styleId="Heading1">
    <w:name w:val="heading 1"/>
    <w:basedOn w:val="Normal"/>
    <w:next w:val="Normal"/>
    <w:link w:val="Heading1Char"/>
    <w:uiPriority w:val="9"/>
    <w:qFormat/>
    <w:rsid w:val="005A76AC"/>
    <w:pPr>
      <w:keepNext/>
      <w:keepLines/>
      <w:spacing w:before="480" w:after="0"/>
      <w:jc w:val="left"/>
      <w:outlineLvl w:val="0"/>
    </w:pPr>
    <w:rPr>
      <w:rFonts w:asciiTheme="majorHAnsi" w:eastAsiaTheme="majorEastAsia" w:hAnsiTheme="majorHAnsi" w:cstheme="majorBidi"/>
      <w:b/>
      <w:bCs/>
      <w:color w:val="86754D" w:themeColor="accent2"/>
      <w:sz w:val="24"/>
      <w:szCs w:val="28"/>
    </w:rPr>
  </w:style>
  <w:style w:type="paragraph" w:styleId="Heading2">
    <w:name w:val="heading 2"/>
    <w:basedOn w:val="Normal"/>
    <w:next w:val="Normal"/>
    <w:link w:val="Heading2Char"/>
    <w:uiPriority w:val="9"/>
    <w:semiHidden/>
    <w:unhideWhenUsed/>
    <w:qFormat/>
    <w:rsid w:val="005A76AC"/>
    <w:pPr>
      <w:keepNext/>
      <w:keepLines/>
      <w:spacing w:before="200" w:after="0"/>
      <w:jc w:val="left"/>
      <w:outlineLvl w:val="1"/>
    </w:pPr>
    <w:rPr>
      <w:rFonts w:asciiTheme="majorHAnsi" w:eastAsiaTheme="majorEastAsia" w:hAnsiTheme="majorHAnsi" w:cstheme="majorBidi"/>
      <w:b/>
      <w:bCs/>
      <w:color w:val="B21E28" w:themeColor="accent1"/>
      <w:szCs w:val="26"/>
    </w:rPr>
  </w:style>
  <w:style w:type="paragraph" w:styleId="Heading3">
    <w:name w:val="heading 3"/>
    <w:basedOn w:val="Normal"/>
    <w:next w:val="Normal"/>
    <w:link w:val="Heading3Char"/>
    <w:uiPriority w:val="9"/>
    <w:semiHidden/>
    <w:unhideWhenUsed/>
    <w:qFormat/>
    <w:rsid w:val="005A76AC"/>
    <w:pPr>
      <w:keepNext/>
      <w:keepLines/>
      <w:spacing w:before="200" w:after="0"/>
      <w:jc w:val="left"/>
      <w:outlineLvl w:val="2"/>
    </w:pPr>
    <w:rPr>
      <w:rFonts w:asciiTheme="majorHAnsi" w:eastAsiaTheme="majorEastAsia" w:hAnsiTheme="majorHAnsi" w:cstheme="majorBidi"/>
      <w:bCs/>
      <w:color w:val="B21E28" w:themeColor="accent1"/>
    </w:rPr>
  </w:style>
  <w:style w:type="paragraph" w:styleId="Heading4">
    <w:name w:val="heading 4"/>
    <w:basedOn w:val="Normal"/>
    <w:next w:val="Normal"/>
    <w:link w:val="Heading4Char"/>
    <w:uiPriority w:val="9"/>
    <w:semiHidden/>
    <w:unhideWhenUsed/>
    <w:qFormat/>
    <w:rsid w:val="0077680D"/>
    <w:pPr>
      <w:keepNext/>
      <w:keepLines/>
      <w:spacing w:before="40" w:after="0"/>
      <w:outlineLvl w:val="3"/>
    </w:pPr>
    <w:rPr>
      <w:rFonts w:asciiTheme="majorHAnsi" w:eastAsiaTheme="majorEastAsia" w:hAnsiTheme="majorHAnsi" w:cstheme="majorBidi"/>
      <w:i/>
      <w:iCs/>
      <w:color w:val="85161D"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073C"/>
    <w:rPr>
      <w:b/>
      <w:caps/>
      <w:noProof/>
      <w:color w:val="86754D" w:themeColor="accent2"/>
      <w:sz w:val="28"/>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Header">
    <w:name w:val="header"/>
    <w:basedOn w:val="Normal"/>
    <w:link w:val="HeaderChar"/>
    <w:uiPriority w:val="99"/>
    <w:rsid w:val="00725992"/>
    <w:pPr>
      <w:tabs>
        <w:tab w:val="center" w:pos="4252"/>
        <w:tab w:val="right" w:pos="8504"/>
      </w:tabs>
    </w:pPr>
  </w:style>
  <w:style w:type="character" w:customStyle="1" w:styleId="HeaderChar">
    <w:name w:val="Header Char"/>
    <w:basedOn w:val="DefaultParagraphFont"/>
    <w:link w:val="Header"/>
    <w:uiPriority w:val="99"/>
    <w:rsid w:val="00252A95"/>
    <w:rPr>
      <w:color w:val="000000" w:themeColor="text1"/>
      <w:sz w:val="22"/>
      <w:szCs w:val="22"/>
    </w:rPr>
  </w:style>
  <w:style w:type="paragraph" w:styleId="Footer">
    <w:name w:val="footer"/>
    <w:basedOn w:val="Normal"/>
    <w:link w:val="FooterChar"/>
    <w:uiPriority w:val="99"/>
    <w:rsid w:val="00725992"/>
    <w:pPr>
      <w:tabs>
        <w:tab w:val="center" w:pos="4252"/>
        <w:tab w:val="right" w:pos="8504"/>
      </w:tabs>
    </w:pPr>
  </w:style>
  <w:style w:type="character" w:customStyle="1" w:styleId="FooterChar">
    <w:name w:val="Footer Char"/>
    <w:basedOn w:val="DefaultParagraphFont"/>
    <w:link w:val="Footer"/>
    <w:uiPriority w:val="99"/>
    <w:rsid w:val="00252A95"/>
    <w:rPr>
      <w:color w:val="000000" w:themeColor="text1"/>
      <w:sz w:val="22"/>
      <w:szCs w:val="22"/>
    </w:rPr>
  </w:style>
  <w:style w:type="table" w:styleId="TableGrid">
    <w:name w:val="Table Grid"/>
    <w:basedOn w:val="TableNormal"/>
    <w:uiPriority w:val="59"/>
    <w:rsid w:val="00651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16536B"/>
    <w:rPr>
      <w:color w:val="808080"/>
    </w:rPr>
  </w:style>
  <w:style w:type="character" w:customStyle="1" w:styleId="TitleChar">
    <w:name w:val="Title Char"/>
    <w:basedOn w:val="DefaultParagraphFont"/>
    <w:link w:val="Title"/>
    <w:uiPriority w:val="10"/>
    <w:rsid w:val="0093073C"/>
    <w:rPr>
      <w:b/>
      <w:caps/>
      <w:noProof/>
      <w:color w:val="86754D" w:themeColor="accent2"/>
      <w:sz w:val="28"/>
      <w:szCs w:val="22"/>
    </w:rPr>
  </w:style>
  <w:style w:type="paragraph" w:styleId="Caption">
    <w:name w:val="caption"/>
    <w:basedOn w:val="Normal"/>
    <w:next w:val="Normal"/>
    <w:uiPriority w:val="35"/>
    <w:qFormat/>
    <w:rsid w:val="005A76AC"/>
    <w:pPr>
      <w:spacing w:after="200" w:line="240" w:lineRule="auto"/>
    </w:pPr>
    <w:rPr>
      <w:b/>
      <w:bCs/>
      <w:color w:val="86754D" w:themeColor="accent2"/>
      <w:sz w:val="20"/>
      <w:szCs w:val="18"/>
    </w:rPr>
  </w:style>
  <w:style w:type="paragraph" w:styleId="Subtitle">
    <w:name w:val="Subtitle"/>
    <w:basedOn w:val="Normal"/>
    <w:next w:val="Normal"/>
    <w:link w:val="SubtitleChar"/>
    <w:uiPriority w:val="11"/>
    <w:qFormat/>
    <w:pPr>
      <w:jc w:val="left"/>
    </w:pPr>
    <w:rPr>
      <w:b/>
      <w:color w:val="B21E28"/>
      <w:sz w:val="26"/>
      <w:szCs w:val="26"/>
    </w:rPr>
  </w:style>
  <w:style w:type="character" w:customStyle="1" w:styleId="SubtitleChar">
    <w:name w:val="Subtitle Char"/>
    <w:basedOn w:val="DefaultParagraphFont"/>
    <w:link w:val="Subtitle"/>
    <w:uiPriority w:val="11"/>
    <w:rsid w:val="005A76AC"/>
    <w:rPr>
      <w:rFonts w:asciiTheme="majorHAnsi" w:eastAsiaTheme="majorEastAsia" w:hAnsiTheme="majorHAnsi" w:cstheme="majorBidi"/>
      <w:b/>
      <w:iCs/>
      <w:color w:val="B21E28" w:themeColor="accent1"/>
      <w:spacing w:val="15"/>
      <w:sz w:val="26"/>
      <w:szCs w:val="24"/>
    </w:rPr>
  </w:style>
  <w:style w:type="character" w:customStyle="1" w:styleId="Heading1Char">
    <w:name w:val="Heading 1 Char"/>
    <w:basedOn w:val="DefaultParagraphFont"/>
    <w:link w:val="Heading1"/>
    <w:uiPriority w:val="9"/>
    <w:rsid w:val="005A76AC"/>
    <w:rPr>
      <w:rFonts w:asciiTheme="majorHAnsi" w:eastAsiaTheme="majorEastAsia" w:hAnsiTheme="majorHAnsi" w:cstheme="majorBidi"/>
      <w:b/>
      <w:bCs/>
      <w:color w:val="86754D" w:themeColor="accent2"/>
      <w:sz w:val="24"/>
      <w:szCs w:val="28"/>
    </w:rPr>
  </w:style>
  <w:style w:type="character" w:customStyle="1" w:styleId="Heading2Char">
    <w:name w:val="Heading 2 Char"/>
    <w:basedOn w:val="DefaultParagraphFont"/>
    <w:link w:val="Heading2"/>
    <w:uiPriority w:val="9"/>
    <w:rsid w:val="005A76AC"/>
    <w:rPr>
      <w:rFonts w:asciiTheme="majorHAnsi" w:eastAsiaTheme="majorEastAsia" w:hAnsiTheme="majorHAnsi" w:cstheme="majorBidi"/>
      <w:b/>
      <w:bCs/>
      <w:color w:val="B21E28" w:themeColor="accent1"/>
      <w:sz w:val="22"/>
      <w:szCs w:val="26"/>
    </w:rPr>
  </w:style>
  <w:style w:type="character" w:customStyle="1" w:styleId="Heading3Char">
    <w:name w:val="Heading 3 Char"/>
    <w:basedOn w:val="DefaultParagraphFont"/>
    <w:link w:val="Heading3"/>
    <w:uiPriority w:val="9"/>
    <w:rsid w:val="005A76AC"/>
    <w:rPr>
      <w:rFonts w:asciiTheme="majorHAnsi" w:eastAsiaTheme="majorEastAsia" w:hAnsiTheme="majorHAnsi" w:cstheme="majorBidi"/>
      <w:bCs/>
      <w:color w:val="B21E28" w:themeColor="accent1"/>
      <w:sz w:val="22"/>
      <w:szCs w:val="22"/>
    </w:rPr>
  </w:style>
  <w:style w:type="paragraph" w:styleId="BalloonText">
    <w:name w:val="Balloon Text"/>
    <w:basedOn w:val="Normal"/>
    <w:link w:val="BalloonTextChar"/>
    <w:uiPriority w:val="99"/>
    <w:semiHidden/>
    <w:unhideWhenUsed/>
    <w:rsid w:val="00961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A52"/>
    <w:rPr>
      <w:rFonts w:ascii="Tahoma" w:hAnsi="Tahoma" w:cs="Tahoma"/>
      <w:color w:val="000000" w:themeColor="text1"/>
      <w:sz w:val="16"/>
      <w:szCs w:val="16"/>
    </w:rPr>
  </w:style>
  <w:style w:type="character" w:styleId="Hyperlink">
    <w:name w:val="Hyperlink"/>
    <w:basedOn w:val="DefaultParagraphFont"/>
    <w:unhideWhenUsed/>
    <w:rsid w:val="00B9256F"/>
    <w:rPr>
      <w:color w:val="B21E28" w:themeColor="hyperlink"/>
      <w:u w:val="single"/>
    </w:rPr>
  </w:style>
  <w:style w:type="paragraph" w:customStyle="1" w:styleId="SemEspaamento1">
    <w:name w:val="Sem Espaçamento1"/>
    <w:qFormat/>
    <w:rsid w:val="009D779A"/>
    <w:rPr>
      <w:rFonts w:ascii="Calibri" w:hAnsi="Calibri"/>
      <w:lang w:eastAsia="en-US"/>
    </w:rPr>
  </w:style>
  <w:style w:type="paragraph" w:styleId="NoSpacing">
    <w:name w:val="No Spacing"/>
    <w:uiPriority w:val="1"/>
    <w:qFormat/>
    <w:rsid w:val="009D779A"/>
    <w:rPr>
      <w:rFonts w:ascii="Calibri" w:hAnsi="Calibri"/>
      <w:lang w:eastAsia="en-US"/>
    </w:rPr>
  </w:style>
  <w:style w:type="paragraph" w:customStyle="1" w:styleId="Default">
    <w:name w:val="Default"/>
    <w:rsid w:val="00D86F16"/>
    <w:pPr>
      <w:autoSpaceDE w:val="0"/>
      <w:autoSpaceDN w:val="0"/>
      <w:adjustRightInd w:val="0"/>
    </w:pPr>
    <w:rPr>
      <w:rFonts w:ascii="Klavika Lt" w:eastAsia="Times New Roman" w:hAnsi="Klavika Lt" w:cs="Klavika Lt"/>
      <w:color w:val="000000"/>
      <w:sz w:val="24"/>
      <w:szCs w:val="24"/>
    </w:rPr>
  </w:style>
  <w:style w:type="paragraph" w:styleId="ListParagraph">
    <w:name w:val="List Paragraph"/>
    <w:basedOn w:val="Normal"/>
    <w:uiPriority w:val="34"/>
    <w:qFormat/>
    <w:rsid w:val="00B81C88"/>
    <w:pPr>
      <w:spacing w:after="0" w:line="240" w:lineRule="auto"/>
      <w:ind w:left="708"/>
      <w:jc w:val="left"/>
    </w:pPr>
    <w:rPr>
      <w:rFonts w:ascii="Times New Roman" w:eastAsia="Times New Roman" w:hAnsi="Times New Roman"/>
      <w:color w:val="auto"/>
      <w:sz w:val="24"/>
      <w:szCs w:val="24"/>
      <w:lang w:val="en-US" w:eastAsia="en-US"/>
    </w:rPr>
  </w:style>
  <w:style w:type="character" w:styleId="FollowedHyperlink">
    <w:name w:val="FollowedHyperlink"/>
    <w:basedOn w:val="DefaultParagraphFont"/>
    <w:uiPriority w:val="99"/>
    <w:semiHidden/>
    <w:unhideWhenUsed/>
    <w:rsid w:val="00BF079D"/>
    <w:rPr>
      <w:color w:val="86754D" w:themeColor="followedHyperlink"/>
      <w:u w:val="single"/>
    </w:rPr>
  </w:style>
  <w:style w:type="character" w:customStyle="1" w:styleId="UnresolvedMention1">
    <w:name w:val="Unresolved Mention1"/>
    <w:basedOn w:val="DefaultParagraphFont"/>
    <w:uiPriority w:val="99"/>
    <w:semiHidden/>
    <w:unhideWhenUsed/>
    <w:rsid w:val="00005B1D"/>
    <w:rPr>
      <w:color w:val="808080"/>
      <w:shd w:val="clear" w:color="auto" w:fill="E6E6E6"/>
    </w:rPr>
  </w:style>
  <w:style w:type="character" w:customStyle="1" w:styleId="downloadlinklink">
    <w:name w:val="download_link_link"/>
    <w:basedOn w:val="DefaultParagraphFont"/>
    <w:rsid w:val="00950BBF"/>
  </w:style>
  <w:style w:type="character" w:styleId="CommentReference">
    <w:name w:val="annotation reference"/>
    <w:basedOn w:val="DefaultParagraphFont"/>
    <w:uiPriority w:val="99"/>
    <w:semiHidden/>
    <w:unhideWhenUsed/>
    <w:rsid w:val="00F25884"/>
    <w:rPr>
      <w:sz w:val="16"/>
      <w:szCs w:val="16"/>
    </w:rPr>
  </w:style>
  <w:style w:type="paragraph" w:styleId="CommentText">
    <w:name w:val="annotation text"/>
    <w:basedOn w:val="Normal"/>
    <w:link w:val="CommentTextChar"/>
    <w:uiPriority w:val="99"/>
    <w:semiHidden/>
    <w:unhideWhenUsed/>
    <w:rsid w:val="00F25884"/>
    <w:pPr>
      <w:spacing w:line="240" w:lineRule="auto"/>
    </w:pPr>
    <w:rPr>
      <w:sz w:val="20"/>
      <w:szCs w:val="20"/>
    </w:rPr>
  </w:style>
  <w:style w:type="character" w:customStyle="1" w:styleId="CommentTextChar">
    <w:name w:val="Comment Text Char"/>
    <w:basedOn w:val="DefaultParagraphFont"/>
    <w:link w:val="CommentText"/>
    <w:uiPriority w:val="99"/>
    <w:semiHidden/>
    <w:rsid w:val="00F25884"/>
    <w:rPr>
      <w:color w:val="000000" w:themeColor="text1"/>
    </w:rPr>
  </w:style>
  <w:style w:type="paragraph" w:styleId="CommentSubject">
    <w:name w:val="annotation subject"/>
    <w:basedOn w:val="CommentText"/>
    <w:next w:val="CommentText"/>
    <w:link w:val="CommentSubjectChar"/>
    <w:uiPriority w:val="99"/>
    <w:semiHidden/>
    <w:unhideWhenUsed/>
    <w:rsid w:val="00F25884"/>
    <w:rPr>
      <w:b/>
      <w:bCs/>
    </w:rPr>
  </w:style>
  <w:style w:type="character" w:customStyle="1" w:styleId="CommentSubjectChar">
    <w:name w:val="Comment Subject Char"/>
    <w:basedOn w:val="CommentTextChar"/>
    <w:link w:val="CommentSubject"/>
    <w:uiPriority w:val="99"/>
    <w:semiHidden/>
    <w:rsid w:val="00F25884"/>
    <w:rPr>
      <w:b/>
      <w:bCs/>
      <w:color w:val="000000" w:themeColor="text1"/>
    </w:rPr>
  </w:style>
  <w:style w:type="character" w:styleId="UnresolvedMention">
    <w:name w:val="Unresolved Mention"/>
    <w:basedOn w:val="DefaultParagraphFont"/>
    <w:uiPriority w:val="99"/>
    <w:semiHidden/>
    <w:unhideWhenUsed/>
    <w:rsid w:val="00623DAE"/>
    <w:rPr>
      <w:color w:val="605E5C"/>
      <w:shd w:val="clear" w:color="auto" w:fill="E1DFDD"/>
    </w:rPr>
  </w:style>
  <w:style w:type="character" w:customStyle="1" w:styleId="Heading4Char">
    <w:name w:val="Heading 4 Char"/>
    <w:basedOn w:val="DefaultParagraphFont"/>
    <w:link w:val="Heading4"/>
    <w:uiPriority w:val="9"/>
    <w:rsid w:val="0077680D"/>
    <w:rPr>
      <w:rFonts w:asciiTheme="majorHAnsi" w:eastAsiaTheme="majorEastAsia" w:hAnsiTheme="majorHAnsi" w:cstheme="majorBidi"/>
      <w:i/>
      <w:iCs/>
      <w:color w:val="85161D" w:themeColor="accent1" w:themeShade="BF"/>
      <w:sz w:val="22"/>
      <w:szCs w:val="22"/>
    </w:rPr>
  </w:style>
  <w:style w:type="paragraph" w:styleId="NormalWeb">
    <w:name w:val="Normal (Web)"/>
    <w:basedOn w:val="Normal"/>
    <w:uiPriority w:val="99"/>
    <w:unhideWhenUsed/>
    <w:rsid w:val="00FF781A"/>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Revision">
    <w:name w:val="Revision"/>
    <w:hidden/>
    <w:uiPriority w:val="99"/>
    <w:semiHidden/>
    <w:rsid w:val="00D03277"/>
    <w:pPr>
      <w:spacing w:after="0" w:line="240" w:lineRule="auto"/>
      <w:jc w:val="lef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ABELCARRICO@LPMCOM.P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IRIAMALEGRE@LPMCOM.P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tore.superbock.pt/pt/p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tore.superbock.pt/pt/pt"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SBock">
      <a:dk1>
        <a:srgbClr val="000000"/>
      </a:dk1>
      <a:lt1>
        <a:srgbClr val="FFFFFF"/>
      </a:lt1>
      <a:dk2>
        <a:srgbClr val="AB2328"/>
      </a:dk2>
      <a:lt2>
        <a:srgbClr val="6D6E71"/>
      </a:lt2>
      <a:accent1>
        <a:srgbClr val="B21E28"/>
      </a:accent1>
      <a:accent2>
        <a:srgbClr val="86754D"/>
      </a:accent2>
      <a:accent3>
        <a:srgbClr val="6D6E71"/>
      </a:accent3>
      <a:accent4>
        <a:srgbClr val="C9920E"/>
      </a:accent4>
      <a:accent5>
        <a:srgbClr val="A69865"/>
      </a:accent5>
      <a:accent6>
        <a:srgbClr val="BCBEC0"/>
      </a:accent6>
      <a:hlink>
        <a:srgbClr val="B21E28"/>
      </a:hlink>
      <a:folHlink>
        <a:srgbClr val="86754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5DBF4B22FA745AF4BE6EA997448C5" ma:contentTypeVersion="12" ma:contentTypeDescription="Create a new document." ma:contentTypeScope="" ma:versionID="75df0512131e2a0dfe08ea41ac9e5ed2">
  <xsd:schema xmlns:xsd="http://www.w3.org/2001/XMLSchema" xmlns:xs="http://www.w3.org/2001/XMLSchema" xmlns:p="http://schemas.microsoft.com/office/2006/metadata/properties" xmlns:ns2="7cfc7764-e66e-4d6e-ad2c-910844f81e8e" xmlns:ns3="ab83c387-9be2-4661-b125-e4ba30f45c6b" targetNamespace="http://schemas.microsoft.com/office/2006/metadata/properties" ma:root="true" ma:fieldsID="05e53f7e5903866b085811c89f1ba5a6" ns2:_="" ns3:_="">
    <xsd:import namespace="7cfc7764-e66e-4d6e-ad2c-910844f81e8e"/>
    <xsd:import namespace="ab83c387-9be2-4661-b125-e4ba30f45c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c7764-e66e-4d6e-ad2c-910844f81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fcbd59-3eba-4362-b8ee-4cec861fd2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83c387-9be2-4661-b125-e4ba30f45c6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02c1aa-4c07-446a-a43e-76d040d37f55}" ma:internalName="TaxCatchAll" ma:showField="CatchAllData" ma:web="ab83c387-9be2-4661-b125-e4ba30f45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3nkGVKRIl2Toj1U69ZqLplR8gAQ==">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</go:docsCustomData>
</go:gDocsCustomXmlDataStorage>
</file>

<file path=customXml/itemProps1.xml><?xml version="1.0" encoding="utf-8"?>
<ds:datastoreItem xmlns:ds="http://schemas.openxmlformats.org/officeDocument/2006/customXml" ds:itemID="{77CABA4D-6D0C-41B5-8AD3-82D3EF979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c7764-e66e-4d6e-ad2c-910844f81e8e"/>
    <ds:schemaRef ds:uri="ab83c387-9be2-4661-b125-e4ba30f4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37AFF-9316-4AFB-AE9F-1431AC7918D2}">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1478</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LPM</dc:creator>
  <cp:lastModifiedBy>Teresa Matos Chaves</cp:lastModifiedBy>
  <cp:revision>2</cp:revision>
  <dcterms:created xsi:type="dcterms:W3CDTF">2022-11-16T11:49:00Z</dcterms:created>
  <dcterms:modified xsi:type="dcterms:W3CDTF">2022-11-16T11:49:00Z</dcterms:modified>
</cp:coreProperties>
</file>