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F96F" w14:textId="77777777" w:rsidR="001C459E" w:rsidRDefault="001C459E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2ADB1E6C" w14:textId="77777777" w:rsidR="006105A1" w:rsidRDefault="006105A1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332ADBE5" w14:textId="77777777" w:rsidR="009F33CF" w:rsidRDefault="009F33CF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726E9C5A" w14:textId="77777777" w:rsidR="00FC3BC4" w:rsidRDefault="00FC3BC4" w:rsidP="00252C91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0E429EAF" w14:textId="276896D1" w:rsidR="00252C91" w:rsidRDefault="009671DC" w:rsidP="00252C91">
      <w:pPr>
        <w:pStyle w:val="Default"/>
        <w:jc w:val="right"/>
      </w:pPr>
      <w:r>
        <w:rPr>
          <w:rFonts w:ascii="Klavika Bd" w:hAnsi="Klavika Bd" w:cs="Arial"/>
          <w:b/>
          <w:sz w:val="32"/>
          <w:szCs w:val="32"/>
        </w:rPr>
        <w:t>Comunicado de Imprensa</w:t>
      </w:r>
    </w:p>
    <w:p w14:paraId="2CCE65C9" w14:textId="77777777" w:rsidR="00252C91" w:rsidRDefault="00252C91" w:rsidP="00252C91">
      <w:pPr>
        <w:rPr>
          <w:rFonts w:ascii="Klavika Lt" w:hAnsi="Klavika Lt"/>
          <w:u w:val="single"/>
        </w:rPr>
      </w:pPr>
    </w:p>
    <w:p w14:paraId="05238B11" w14:textId="30AA0804" w:rsidR="00252C91" w:rsidRPr="00F747B8" w:rsidRDefault="001C53B7" w:rsidP="00252C91">
      <w:pPr>
        <w:spacing w:line="240" w:lineRule="auto"/>
        <w:rPr>
          <w:rFonts w:ascii="Klavika Lt" w:hAnsi="Klavika Lt"/>
          <w:sz w:val="24"/>
          <w:szCs w:val="24"/>
          <w:u w:val="single"/>
        </w:rPr>
      </w:pPr>
      <w:r>
        <w:rPr>
          <w:rFonts w:ascii="Klavika Lt" w:hAnsi="Klavika Lt"/>
          <w:sz w:val="24"/>
          <w:szCs w:val="24"/>
          <w:u w:val="single"/>
        </w:rPr>
        <w:t xml:space="preserve">Dia Mundial da Água </w:t>
      </w:r>
      <w:r w:rsidR="00AD3E56">
        <w:rPr>
          <w:rFonts w:ascii="Klavika Lt" w:hAnsi="Klavika Lt"/>
          <w:sz w:val="24"/>
          <w:szCs w:val="24"/>
          <w:u w:val="single"/>
        </w:rPr>
        <w:t>dá o mote para</w:t>
      </w:r>
      <w:r>
        <w:rPr>
          <w:rFonts w:ascii="Klavika Lt" w:hAnsi="Klavika Lt"/>
          <w:sz w:val="24"/>
          <w:szCs w:val="24"/>
          <w:u w:val="single"/>
        </w:rPr>
        <w:t xml:space="preserve"> o início da</w:t>
      </w:r>
      <w:r w:rsidR="00AD3E56">
        <w:rPr>
          <w:rFonts w:ascii="Klavika Lt" w:hAnsi="Klavika Lt"/>
          <w:sz w:val="24"/>
          <w:szCs w:val="24"/>
          <w:u w:val="single"/>
        </w:rPr>
        <w:t>s</w:t>
      </w:r>
      <w:r>
        <w:rPr>
          <w:rFonts w:ascii="Klavika Lt" w:hAnsi="Klavika Lt"/>
          <w:sz w:val="24"/>
          <w:szCs w:val="24"/>
          <w:u w:val="single"/>
        </w:rPr>
        <w:t xml:space="preserve"> celebraç</w:t>
      </w:r>
      <w:r w:rsidR="00AD3E56">
        <w:rPr>
          <w:rFonts w:ascii="Klavika Lt" w:hAnsi="Klavika Lt"/>
          <w:sz w:val="24"/>
          <w:szCs w:val="24"/>
          <w:u w:val="single"/>
        </w:rPr>
        <w:t>ões</w:t>
      </w:r>
    </w:p>
    <w:p w14:paraId="38C15279" w14:textId="2366D7FF" w:rsidR="00D64F8D" w:rsidRDefault="005956E1" w:rsidP="00D64F8D">
      <w:pPr>
        <w:pStyle w:val="SemEspaamento1"/>
        <w:spacing w:after="240"/>
        <w:jc w:val="both"/>
        <w:rPr>
          <w:rFonts w:ascii="Klavika Bd" w:hAnsi="Klavika Bd" w:cs="Kalinga"/>
          <w:sz w:val="52"/>
          <w:szCs w:val="28"/>
        </w:rPr>
      </w:pPr>
      <w:r w:rsidRPr="005956E1">
        <w:rPr>
          <w:rFonts w:ascii="Klavika Bd" w:hAnsi="Klavika Bd" w:cs="Kalinga"/>
          <w:sz w:val="52"/>
          <w:szCs w:val="28"/>
        </w:rPr>
        <w:t>Água das Pedras comemora 150 anos com lançamento de edição limitada</w:t>
      </w:r>
    </w:p>
    <w:p w14:paraId="78619489" w14:textId="02F64083" w:rsidR="006E69AC" w:rsidRDefault="00AD3E56" w:rsidP="006E69AC">
      <w:pPr>
        <w:pStyle w:val="SemEspaamento1"/>
        <w:numPr>
          <w:ilvl w:val="0"/>
          <w:numId w:val="24"/>
        </w:numPr>
        <w:jc w:val="both"/>
        <w:rPr>
          <w:rFonts w:ascii="Klavika Lt" w:hAnsi="Klavika Lt" w:cs="Kalinga"/>
          <w:sz w:val="24"/>
          <w:szCs w:val="24"/>
        </w:rPr>
      </w:pPr>
      <w:r>
        <w:rPr>
          <w:rFonts w:ascii="Klavika Lt" w:hAnsi="Klavika Lt" w:cs="Kalinga"/>
          <w:sz w:val="24"/>
          <w:szCs w:val="24"/>
        </w:rPr>
        <w:t>Ao longo do ano,</w:t>
      </w:r>
      <w:r w:rsidR="005956E1" w:rsidRPr="005956E1">
        <w:rPr>
          <w:rFonts w:ascii="Klavika Lt" w:hAnsi="Klavika Lt" w:cs="Kalinga"/>
          <w:sz w:val="24"/>
          <w:szCs w:val="24"/>
        </w:rPr>
        <w:t xml:space="preserve"> Pedras vai desenvolver </w:t>
      </w:r>
      <w:r>
        <w:rPr>
          <w:rFonts w:ascii="Klavika Lt" w:hAnsi="Klavika Lt" w:cs="Kalinga"/>
          <w:sz w:val="24"/>
          <w:szCs w:val="24"/>
        </w:rPr>
        <w:t>um conjunto de</w:t>
      </w:r>
      <w:r w:rsidR="005956E1" w:rsidRPr="005956E1">
        <w:rPr>
          <w:rFonts w:ascii="Klavika Lt" w:hAnsi="Klavika Lt" w:cs="Kalinga"/>
          <w:sz w:val="24"/>
          <w:szCs w:val="24"/>
        </w:rPr>
        <w:t xml:space="preserve"> ações que desafiam os consumidores a festejar</w:t>
      </w:r>
      <w:r w:rsidR="00AF7B01">
        <w:rPr>
          <w:rFonts w:ascii="Klavika Lt" w:hAnsi="Klavika Lt" w:cs="Kalinga"/>
          <w:sz w:val="24"/>
          <w:szCs w:val="24"/>
        </w:rPr>
        <w:t xml:space="preserve"> </w:t>
      </w:r>
      <w:r w:rsidR="00C048D1">
        <w:rPr>
          <w:rFonts w:ascii="Klavika Lt" w:hAnsi="Klavika Lt" w:cs="Kalinga"/>
          <w:sz w:val="24"/>
          <w:szCs w:val="24"/>
        </w:rPr>
        <w:t xml:space="preserve">a </w:t>
      </w:r>
      <w:r w:rsidR="00AF7B01">
        <w:rPr>
          <w:rFonts w:ascii="Klavika Lt" w:hAnsi="Klavika Lt" w:cs="Kalinga"/>
          <w:sz w:val="24"/>
          <w:szCs w:val="24"/>
        </w:rPr>
        <w:t xml:space="preserve">“A Natureza de Sempre” </w:t>
      </w:r>
      <w:r w:rsidR="00C048D1">
        <w:rPr>
          <w:rFonts w:ascii="Klavika Lt" w:hAnsi="Klavika Lt" w:cs="Kalinga"/>
          <w:sz w:val="24"/>
          <w:szCs w:val="24"/>
        </w:rPr>
        <w:t xml:space="preserve">da marca </w:t>
      </w:r>
      <w:r w:rsidR="005956E1" w:rsidRPr="005956E1">
        <w:rPr>
          <w:rFonts w:ascii="Klavika Lt" w:hAnsi="Klavika Lt" w:cs="Kalinga"/>
          <w:sz w:val="24"/>
          <w:szCs w:val="24"/>
        </w:rPr>
        <w:t xml:space="preserve">e a relembrar </w:t>
      </w:r>
      <w:r>
        <w:rPr>
          <w:rFonts w:ascii="Klavika Lt" w:hAnsi="Klavika Lt" w:cs="Kalinga"/>
          <w:sz w:val="24"/>
          <w:szCs w:val="24"/>
        </w:rPr>
        <w:t xml:space="preserve">porque é uma das </w:t>
      </w:r>
      <w:r w:rsidR="00C048D1">
        <w:rPr>
          <w:rFonts w:ascii="Klavika Lt" w:hAnsi="Klavika Lt" w:cs="Kalinga"/>
          <w:sz w:val="24"/>
          <w:szCs w:val="24"/>
        </w:rPr>
        <w:t>águas</w:t>
      </w:r>
      <w:r w:rsidR="00AF7B01">
        <w:rPr>
          <w:rFonts w:ascii="Klavika Lt" w:hAnsi="Klavika Lt" w:cs="Kalinga"/>
          <w:sz w:val="24"/>
          <w:szCs w:val="24"/>
        </w:rPr>
        <w:t xml:space="preserve"> </w:t>
      </w:r>
      <w:r>
        <w:rPr>
          <w:rFonts w:ascii="Klavika Lt" w:hAnsi="Klavika Lt" w:cs="Kalinga"/>
          <w:sz w:val="24"/>
          <w:szCs w:val="24"/>
        </w:rPr>
        <w:t>preferidas dos portugueses.</w:t>
      </w:r>
    </w:p>
    <w:p w14:paraId="09B0E441" w14:textId="62314277" w:rsidR="005956E1" w:rsidRDefault="005956E1" w:rsidP="005956E1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15A3A43C" w14:textId="3FA1397F" w:rsidR="00D3028F" w:rsidRDefault="00B45DCE" w:rsidP="005B5DAF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>
        <w:rPr>
          <w:rFonts w:ascii="Klavika Lt" w:hAnsi="Klavika Lt" w:cs="Kalinga"/>
          <w:sz w:val="24"/>
          <w:szCs w:val="24"/>
        </w:rPr>
        <w:t>Em</w:t>
      </w:r>
      <w:r w:rsidR="005956E1">
        <w:rPr>
          <w:rFonts w:ascii="Klavika Lt" w:hAnsi="Klavika Lt" w:cs="Kalinga"/>
          <w:sz w:val="24"/>
          <w:szCs w:val="24"/>
        </w:rPr>
        <w:t xml:space="preserve"> 1871 </w:t>
      </w:r>
      <w:r>
        <w:rPr>
          <w:rFonts w:ascii="Klavika Lt" w:hAnsi="Klavika Lt" w:cs="Kalinga"/>
          <w:sz w:val="24"/>
          <w:szCs w:val="24"/>
        </w:rPr>
        <w:t>foi</w:t>
      </w:r>
      <w:r w:rsidR="00BA2A42">
        <w:rPr>
          <w:rFonts w:ascii="Klavika Lt" w:hAnsi="Klavika Lt" w:cs="Kalinga"/>
          <w:sz w:val="24"/>
          <w:szCs w:val="24"/>
        </w:rPr>
        <w:t xml:space="preserve"> anunciada</w:t>
      </w:r>
      <w:r>
        <w:rPr>
          <w:rFonts w:ascii="Klavika Lt" w:hAnsi="Klavika Lt" w:cs="Kalinga"/>
          <w:sz w:val="24"/>
          <w:szCs w:val="24"/>
        </w:rPr>
        <w:t xml:space="preserve">, oficialmente, a </w:t>
      </w:r>
      <w:r w:rsidR="00BA2A42">
        <w:rPr>
          <w:rFonts w:ascii="Klavika Lt" w:hAnsi="Klavika Lt" w:cs="Kalinga"/>
          <w:sz w:val="24"/>
          <w:szCs w:val="24"/>
        </w:rPr>
        <w:t xml:space="preserve">excelência </w:t>
      </w:r>
      <w:r>
        <w:rPr>
          <w:rFonts w:ascii="Klavika Lt" w:hAnsi="Klavika Lt" w:cs="Kalinga"/>
          <w:sz w:val="24"/>
          <w:szCs w:val="24"/>
        </w:rPr>
        <w:t xml:space="preserve">de </w:t>
      </w:r>
      <w:r w:rsidR="005956E1">
        <w:rPr>
          <w:rFonts w:ascii="Klavika Lt" w:hAnsi="Klavika Lt" w:cs="Kalinga"/>
          <w:sz w:val="24"/>
          <w:szCs w:val="24"/>
        </w:rPr>
        <w:t>Pedras, a água com gás 100% natural</w:t>
      </w:r>
      <w:r w:rsidR="00F36768">
        <w:rPr>
          <w:rFonts w:ascii="Klavika Lt" w:hAnsi="Klavika Lt" w:cs="Kalinga"/>
          <w:sz w:val="24"/>
          <w:szCs w:val="24"/>
        </w:rPr>
        <w:t xml:space="preserve"> </w:t>
      </w:r>
      <w:r w:rsidR="00BA2A42">
        <w:rPr>
          <w:rFonts w:ascii="Klavika Lt" w:hAnsi="Klavika Lt" w:cs="Kalinga"/>
          <w:sz w:val="24"/>
          <w:szCs w:val="24"/>
        </w:rPr>
        <w:t>que nasce</w:t>
      </w:r>
      <w:r w:rsidR="00BA2A42" w:rsidRPr="006052D9">
        <w:rPr>
          <w:rFonts w:ascii="Klavika Lt" w:hAnsi="Klavika Lt" w:cs="Arial"/>
          <w:sz w:val="24"/>
          <w:szCs w:val="24"/>
        </w:rPr>
        <w:t xml:space="preserve">, intocável, </w:t>
      </w:r>
      <w:r w:rsidR="00BA2A42">
        <w:rPr>
          <w:rFonts w:ascii="Klavika Lt" w:hAnsi="Klavika Lt" w:cs="Arial"/>
          <w:sz w:val="24"/>
          <w:szCs w:val="24"/>
        </w:rPr>
        <w:t>n</w:t>
      </w:r>
      <w:r w:rsidR="00BA2A42" w:rsidRPr="006052D9">
        <w:rPr>
          <w:rFonts w:ascii="Klavika Lt" w:hAnsi="Klavika Lt" w:cs="Arial"/>
          <w:sz w:val="24"/>
          <w:szCs w:val="24"/>
        </w:rPr>
        <w:t>as profundezas da região de Trás-os-Montes</w:t>
      </w:r>
      <w:r>
        <w:rPr>
          <w:rFonts w:ascii="Klavika Lt" w:hAnsi="Klavika Lt" w:cs="Kalinga"/>
          <w:sz w:val="24"/>
          <w:szCs w:val="24"/>
        </w:rPr>
        <w:t>.</w:t>
      </w:r>
      <w:r w:rsidR="001C53B7">
        <w:rPr>
          <w:rFonts w:ascii="Klavika Lt" w:hAnsi="Klavika Lt" w:cs="Kalinga"/>
          <w:sz w:val="24"/>
          <w:szCs w:val="24"/>
        </w:rPr>
        <w:t xml:space="preserve"> </w:t>
      </w:r>
      <w:r w:rsidR="002B2145">
        <w:rPr>
          <w:rFonts w:ascii="Klavika Lt" w:hAnsi="Klavika Lt" w:cs="Kalinga"/>
          <w:sz w:val="24"/>
          <w:szCs w:val="24"/>
        </w:rPr>
        <w:t xml:space="preserve">Hoje, </w:t>
      </w:r>
      <w:r w:rsidR="001C53B7">
        <w:rPr>
          <w:rFonts w:ascii="Klavika Lt" w:hAnsi="Klavika Lt" w:cs="Kalinga"/>
          <w:sz w:val="24"/>
          <w:szCs w:val="24"/>
        </w:rPr>
        <w:t xml:space="preserve">150 anos depois, </w:t>
      </w:r>
      <w:r w:rsidR="00BA2A42">
        <w:rPr>
          <w:rFonts w:ascii="Klavika Lt" w:hAnsi="Klavika Lt" w:cs="Kalinga"/>
          <w:sz w:val="24"/>
          <w:szCs w:val="24"/>
        </w:rPr>
        <w:t xml:space="preserve">continua </w:t>
      </w:r>
      <w:r w:rsidR="00AD3E56">
        <w:rPr>
          <w:rFonts w:ascii="Klavika Lt" w:hAnsi="Klavika Lt" w:cs="Kalinga"/>
          <w:sz w:val="24"/>
          <w:szCs w:val="24"/>
        </w:rPr>
        <w:t xml:space="preserve">a fazer parte da vida dos portugueses e a ser </w:t>
      </w:r>
      <w:r w:rsidR="003E42D8">
        <w:rPr>
          <w:rFonts w:ascii="Klavika Lt" w:hAnsi="Klavika Lt" w:cs="Kalinga"/>
          <w:sz w:val="24"/>
          <w:szCs w:val="24"/>
        </w:rPr>
        <w:t xml:space="preserve">reconhecida </w:t>
      </w:r>
      <w:r w:rsidR="00F02690">
        <w:rPr>
          <w:rFonts w:ascii="Klavika Lt" w:hAnsi="Klavika Lt" w:cs="Kalinga"/>
          <w:sz w:val="24"/>
          <w:szCs w:val="24"/>
        </w:rPr>
        <w:t>pelas suas</w:t>
      </w:r>
      <w:r w:rsidR="001C53B7">
        <w:rPr>
          <w:rFonts w:ascii="Klavika Lt" w:hAnsi="Klavika Lt" w:cs="Kalinga"/>
          <w:sz w:val="24"/>
          <w:szCs w:val="24"/>
        </w:rPr>
        <w:t xml:space="preserve"> credenciais de raridade</w:t>
      </w:r>
      <w:r w:rsidR="00BA2A42">
        <w:rPr>
          <w:rFonts w:ascii="Klavika Lt" w:hAnsi="Klavika Lt" w:cs="Kalinga"/>
          <w:sz w:val="24"/>
          <w:szCs w:val="24"/>
        </w:rPr>
        <w:t>,</w:t>
      </w:r>
      <w:r w:rsidR="00867FDC">
        <w:rPr>
          <w:rFonts w:ascii="Klavika Lt" w:hAnsi="Klavika Lt" w:cs="Kalinga"/>
          <w:sz w:val="24"/>
          <w:szCs w:val="24"/>
        </w:rPr>
        <w:t xml:space="preserve"> integrando um grupo muito restrito de águas no mundo (0,5%) com estas características. </w:t>
      </w:r>
      <w:r w:rsidR="001C53B7">
        <w:rPr>
          <w:rFonts w:ascii="Klavika Lt" w:hAnsi="Klavika Lt" w:cs="Kalinga"/>
          <w:sz w:val="24"/>
          <w:szCs w:val="24"/>
        </w:rPr>
        <w:t xml:space="preserve">Para comemorar </w:t>
      </w:r>
      <w:r w:rsidR="00867FDC">
        <w:rPr>
          <w:rFonts w:ascii="Klavika Lt" w:hAnsi="Klavika Lt" w:cs="Kalinga"/>
          <w:sz w:val="24"/>
          <w:szCs w:val="24"/>
        </w:rPr>
        <w:t>o</w:t>
      </w:r>
      <w:r w:rsidR="00AD3E56">
        <w:rPr>
          <w:rFonts w:ascii="Klavika Lt" w:hAnsi="Klavika Lt" w:cs="Kalinga"/>
          <w:sz w:val="24"/>
          <w:szCs w:val="24"/>
        </w:rPr>
        <w:t xml:space="preserve"> aniversário</w:t>
      </w:r>
      <w:r w:rsidR="001C53B7">
        <w:rPr>
          <w:rFonts w:ascii="Klavika Lt" w:hAnsi="Klavika Lt" w:cs="Kalinga"/>
          <w:sz w:val="24"/>
          <w:szCs w:val="24"/>
        </w:rPr>
        <w:t xml:space="preserve">, </w:t>
      </w:r>
      <w:r w:rsidR="008C1C9F">
        <w:rPr>
          <w:rFonts w:ascii="Klavika Lt" w:hAnsi="Klavika Lt" w:cs="Kalinga"/>
          <w:sz w:val="24"/>
          <w:szCs w:val="24"/>
        </w:rPr>
        <w:t xml:space="preserve">a marca </w:t>
      </w:r>
      <w:r w:rsidR="00867FDC">
        <w:rPr>
          <w:rFonts w:ascii="Klavika Lt" w:hAnsi="Klavika Lt" w:cs="Kalinga"/>
          <w:sz w:val="24"/>
          <w:szCs w:val="24"/>
        </w:rPr>
        <w:t xml:space="preserve">lança </w:t>
      </w:r>
      <w:r w:rsidR="001C53B7">
        <w:rPr>
          <w:rFonts w:ascii="Klavika Lt" w:hAnsi="Klavika Lt" w:cs="Kalinga"/>
          <w:sz w:val="24"/>
          <w:szCs w:val="24"/>
        </w:rPr>
        <w:t>uma</w:t>
      </w:r>
      <w:r w:rsidR="003E42D8">
        <w:rPr>
          <w:rFonts w:ascii="Klavika Lt" w:hAnsi="Klavika Lt" w:cs="Kalinga"/>
          <w:sz w:val="24"/>
          <w:szCs w:val="24"/>
        </w:rPr>
        <w:t xml:space="preserve"> garrafa </w:t>
      </w:r>
      <w:r w:rsidR="00BA2A42">
        <w:rPr>
          <w:rFonts w:ascii="Klavika Lt" w:hAnsi="Klavika Lt" w:cs="Kalinga"/>
          <w:sz w:val="24"/>
          <w:szCs w:val="24"/>
        </w:rPr>
        <w:t xml:space="preserve">especial </w:t>
      </w:r>
      <w:r w:rsidR="00867FDC">
        <w:rPr>
          <w:rFonts w:ascii="Klavika Lt" w:hAnsi="Klavika Lt" w:cs="Kalinga"/>
          <w:sz w:val="24"/>
          <w:szCs w:val="24"/>
        </w:rPr>
        <w:t xml:space="preserve">de Pedras </w:t>
      </w:r>
      <w:r>
        <w:rPr>
          <w:rFonts w:ascii="Klavika Lt" w:hAnsi="Klavika Lt" w:cs="Kalinga"/>
          <w:sz w:val="24"/>
          <w:szCs w:val="24"/>
        </w:rPr>
        <w:t>de 75 cl</w:t>
      </w:r>
      <w:r w:rsidR="00BA2A42">
        <w:rPr>
          <w:rFonts w:ascii="Klavika Lt" w:hAnsi="Klavika Lt" w:cs="Kalinga"/>
          <w:sz w:val="24"/>
          <w:szCs w:val="24"/>
        </w:rPr>
        <w:t xml:space="preserve">, </w:t>
      </w:r>
      <w:r w:rsidR="00867FDC">
        <w:rPr>
          <w:rFonts w:ascii="Klavika Lt" w:hAnsi="Klavika Lt" w:cs="Kalinga"/>
          <w:sz w:val="24"/>
          <w:szCs w:val="24"/>
        </w:rPr>
        <w:t xml:space="preserve">uma </w:t>
      </w:r>
      <w:r w:rsidR="001C53B7">
        <w:rPr>
          <w:rFonts w:ascii="Klavika Lt" w:hAnsi="Klavika Lt" w:cs="Kalinga"/>
          <w:sz w:val="24"/>
          <w:szCs w:val="24"/>
        </w:rPr>
        <w:t xml:space="preserve">edição </w:t>
      </w:r>
      <w:r w:rsidR="00B05530">
        <w:rPr>
          <w:rFonts w:ascii="Klavika Lt" w:hAnsi="Klavika Lt" w:cs="Kalinga"/>
          <w:sz w:val="24"/>
          <w:szCs w:val="24"/>
        </w:rPr>
        <w:t xml:space="preserve">exclusiva </w:t>
      </w:r>
      <w:r w:rsidR="00867FDC">
        <w:rPr>
          <w:rFonts w:ascii="Klavika Lt" w:hAnsi="Klavika Lt" w:cs="Kalinga"/>
          <w:sz w:val="24"/>
          <w:szCs w:val="24"/>
        </w:rPr>
        <w:t xml:space="preserve">a 7 mil unidades. Está disponível </w:t>
      </w:r>
      <w:r w:rsidR="00B05530">
        <w:rPr>
          <w:rFonts w:ascii="Klavika Lt" w:hAnsi="Klavika Lt" w:cs="Kalinga"/>
          <w:sz w:val="24"/>
          <w:szCs w:val="24"/>
        </w:rPr>
        <w:t>para consumidores e colecionadores, a</w:t>
      </w:r>
      <w:r w:rsidR="00867FDC">
        <w:rPr>
          <w:rFonts w:ascii="Klavika Lt" w:hAnsi="Klavika Lt" w:cs="Kalinga"/>
          <w:sz w:val="24"/>
          <w:szCs w:val="24"/>
        </w:rPr>
        <w:t xml:space="preserve"> partir de hoje</w:t>
      </w:r>
      <w:r w:rsidR="00D3028F">
        <w:rPr>
          <w:rFonts w:ascii="Klavika Lt" w:hAnsi="Klavika Lt" w:cs="Kalinga"/>
          <w:sz w:val="24"/>
          <w:szCs w:val="24"/>
        </w:rPr>
        <w:t>,</w:t>
      </w:r>
      <w:r w:rsidR="00867FDC">
        <w:rPr>
          <w:rFonts w:ascii="Klavika Lt" w:hAnsi="Klavika Lt" w:cs="Kalinga"/>
          <w:sz w:val="24"/>
          <w:szCs w:val="24"/>
        </w:rPr>
        <w:t xml:space="preserve"> </w:t>
      </w:r>
      <w:r w:rsidR="00B05530">
        <w:rPr>
          <w:rFonts w:ascii="Klavika Lt" w:hAnsi="Klavika Lt" w:cs="Kalinga"/>
          <w:sz w:val="24"/>
          <w:szCs w:val="24"/>
        </w:rPr>
        <w:t xml:space="preserve">em hipers e supermercados </w:t>
      </w:r>
      <w:r w:rsidR="00867FDC">
        <w:rPr>
          <w:rFonts w:ascii="Klavika Lt" w:hAnsi="Klavika Lt" w:cs="Kalinga"/>
          <w:sz w:val="24"/>
          <w:szCs w:val="24"/>
        </w:rPr>
        <w:t>e</w:t>
      </w:r>
      <w:r w:rsidR="00D3028F">
        <w:rPr>
          <w:rFonts w:ascii="Klavika Lt" w:hAnsi="Klavika Lt" w:cs="Kalinga"/>
          <w:sz w:val="24"/>
          <w:szCs w:val="24"/>
        </w:rPr>
        <w:t xml:space="preserve"> lojas online. </w:t>
      </w:r>
    </w:p>
    <w:p w14:paraId="59F7F37D" w14:textId="2713E32C" w:rsidR="003E42D8" w:rsidRDefault="003E42D8" w:rsidP="005B5DAF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5FB0D0BA" w14:textId="429D80B3" w:rsidR="009269D7" w:rsidRDefault="00AD3E56" w:rsidP="005B5DAF">
      <w:pPr>
        <w:pStyle w:val="SemEspaamento1"/>
        <w:jc w:val="both"/>
        <w:rPr>
          <w:rFonts w:ascii="Klavika Lt" w:hAnsi="Klavika Lt" w:cs="Arial"/>
          <w:sz w:val="24"/>
          <w:szCs w:val="24"/>
        </w:rPr>
      </w:pPr>
      <w:r>
        <w:rPr>
          <w:rFonts w:ascii="Klavika Lt" w:hAnsi="Klavika Lt" w:cs="Kalinga"/>
          <w:sz w:val="24"/>
          <w:szCs w:val="24"/>
        </w:rPr>
        <w:t>Esta</w:t>
      </w:r>
      <w:r w:rsidR="003E42D8">
        <w:rPr>
          <w:rFonts w:ascii="Klavika Lt" w:hAnsi="Klavika Lt" w:cs="Kalinga"/>
          <w:sz w:val="24"/>
          <w:szCs w:val="24"/>
        </w:rPr>
        <w:t xml:space="preserve"> </w:t>
      </w:r>
      <w:r w:rsidR="0038180E">
        <w:rPr>
          <w:rFonts w:ascii="Klavika Lt" w:hAnsi="Klavika Lt" w:cs="Kalinga"/>
          <w:sz w:val="24"/>
          <w:szCs w:val="24"/>
        </w:rPr>
        <w:t xml:space="preserve">edição </w:t>
      </w:r>
      <w:r w:rsidR="008C1C9F">
        <w:rPr>
          <w:rFonts w:ascii="Klavika Lt" w:hAnsi="Klavika Lt" w:cs="Kalinga"/>
          <w:sz w:val="24"/>
          <w:szCs w:val="24"/>
        </w:rPr>
        <w:t xml:space="preserve">limitada </w:t>
      </w:r>
      <w:r>
        <w:rPr>
          <w:rFonts w:ascii="Klavika Lt" w:hAnsi="Klavika Lt" w:cs="Kalinga"/>
          <w:sz w:val="24"/>
          <w:szCs w:val="24"/>
        </w:rPr>
        <w:t>comemorativa</w:t>
      </w:r>
      <w:r w:rsidR="00B05530">
        <w:rPr>
          <w:rFonts w:ascii="Klavika Lt" w:hAnsi="Klavika Lt" w:cs="Kalinga"/>
          <w:sz w:val="24"/>
          <w:szCs w:val="24"/>
        </w:rPr>
        <w:t xml:space="preserve"> </w:t>
      </w:r>
      <w:r>
        <w:rPr>
          <w:rFonts w:ascii="Klavika Lt" w:hAnsi="Klavika Lt" w:cs="Kalinga"/>
          <w:sz w:val="24"/>
          <w:szCs w:val="24"/>
        </w:rPr>
        <w:t xml:space="preserve">de Pedras </w:t>
      </w:r>
      <w:r w:rsidR="0038180E">
        <w:rPr>
          <w:rFonts w:ascii="Klavika Lt" w:hAnsi="Klavika Lt" w:cs="Kalinga"/>
          <w:sz w:val="24"/>
          <w:szCs w:val="24"/>
        </w:rPr>
        <w:t>é</w:t>
      </w:r>
      <w:r w:rsidR="003E42D8">
        <w:rPr>
          <w:rFonts w:ascii="Klavika Lt" w:hAnsi="Klavika Lt" w:cs="Kalinga"/>
          <w:sz w:val="24"/>
          <w:szCs w:val="24"/>
        </w:rPr>
        <w:t xml:space="preserve"> inspirada nas garrafas antigas </w:t>
      </w:r>
      <w:r w:rsidR="00A92C7B">
        <w:rPr>
          <w:rFonts w:ascii="Klavika Lt" w:hAnsi="Klavika Lt" w:cs="Kalinga"/>
          <w:sz w:val="24"/>
          <w:szCs w:val="24"/>
        </w:rPr>
        <w:t>d</w:t>
      </w:r>
      <w:r>
        <w:rPr>
          <w:rFonts w:ascii="Klavika Lt" w:hAnsi="Klavika Lt" w:cs="Kalinga"/>
          <w:sz w:val="24"/>
          <w:szCs w:val="24"/>
        </w:rPr>
        <w:t>a marca</w:t>
      </w:r>
      <w:r w:rsidR="00867FDC">
        <w:rPr>
          <w:rFonts w:ascii="Klavika Lt" w:hAnsi="Klavika Lt" w:cs="Kalinga"/>
          <w:sz w:val="24"/>
          <w:szCs w:val="24"/>
        </w:rPr>
        <w:t xml:space="preserve"> e</w:t>
      </w:r>
      <w:r w:rsidR="00B05530">
        <w:rPr>
          <w:rFonts w:ascii="Klavika Lt" w:hAnsi="Klavika Lt" w:cs="Kalinga"/>
          <w:sz w:val="24"/>
          <w:szCs w:val="24"/>
        </w:rPr>
        <w:t xml:space="preserve"> evidencia</w:t>
      </w:r>
      <w:r w:rsidR="00AF7B01">
        <w:rPr>
          <w:rFonts w:ascii="Klavika Lt" w:hAnsi="Klavika Lt" w:cs="Kalinga"/>
          <w:sz w:val="24"/>
          <w:szCs w:val="24"/>
        </w:rPr>
        <w:t>,</w:t>
      </w:r>
      <w:r w:rsidR="00B05530">
        <w:rPr>
          <w:rFonts w:ascii="Klavika Lt" w:hAnsi="Klavika Lt" w:cs="Kalinga"/>
          <w:sz w:val="24"/>
          <w:szCs w:val="24"/>
        </w:rPr>
        <w:t xml:space="preserve"> no rótulo</w:t>
      </w:r>
      <w:r w:rsidR="00ED5B8B">
        <w:rPr>
          <w:rFonts w:ascii="Klavika Lt" w:hAnsi="Klavika Lt" w:cs="Kalinga"/>
          <w:sz w:val="24"/>
          <w:szCs w:val="24"/>
        </w:rPr>
        <w:t>,</w:t>
      </w:r>
      <w:r w:rsidR="008C1C9F">
        <w:rPr>
          <w:rFonts w:ascii="Klavika Lt" w:hAnsi="Klavika Lt" w:cs="Kalinga"/>
          <w:sz w:val="24"/>
          <w:szCs w:val="24"/>
        </w:rPr>
        <w:t xml:space="preserve"> a fonte icónica de Pedras Salgadas</w:t>
      </w:r>
      <w:r w:rsidR="00AF7B01">
        <w:rPr>
          <w:rFonts w:ascii="Klavika Lt" w:hAnsi="Klavika Lt" w:cs="Kalinga"/>
          <w:sz w:val="24"/>
          <w:szCs w:val="24"/>
        </w:rPr>
        <w:t>,</w:t>
      </w:r>
      <w:r w:rsidR="00ED5B8B">
        <w:rPr>
          <w:rFonts w:ascii="Klavika Lt" w:hAnsi="Klavika Lt" w:cs="Kalinga"/>
          <w:sz w:val="24"/>
          <w:szCs w:val="24"/>
        </w:rPr>
        <w:t xml:space="preserve"> de onde é proveniente a água com gás do Super Bock Group.  </w:t>
      </w:r>
    </w:p>
    <w:p w14:paraId="23FE2D80" w14:textId="77777777" w:rsidR="00867FDC" w:rsidRDefault="00867FDC" w:rsidP="005B5DAF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69871535" w14:textId="699EE2B3" w:rsidR="009269D7" w:rsidRDefault="00221D5B" w:rsidP="005B5DAF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>
        <w:rPr>
          <w:rFonts w:ascii="Klavika Lt" w:hAnsi="Klavika Lt" w:cs="Kalinga"/>
          <w:sz w:val="24"/>
          <w:szCs w:val="24"/>
        </w:rPr>
        <w:t>Entre as</w:t>
      </w:r>
      <w:r w:rsidR="009269D7">
        <w:rPr>
          <w:rFonts w:ascii="Klavika Lt" w:hAnsi="Klavika Lt" w:cs="Kalinga"/>
          <w:sz w:val="24"/>
          <w:szCs w:val="24"/>
        </w:rPr>
        <w:t xml:space="preserve"> novidade</w:t>
      </w:r>
      <w:r>
        <w:rPr>
          <w:rFonts w:ascii="Klavika Lt" w:hAnsi="Klavika Lt" w:cs="Kalinga"/>
          <w:sz w:val="24"/>
          <w:szCs w:val="24"/>
        </w:rPr>
        <w:t>s</w:t>
      </w:r>
      <w:r w:rsidR="009269D7">
        <w:rPr>
          <w:rFonts w:ascii="Klavika Lt" w:hAnsi="Klavika Lt" w:cs="Kalinga"/>
          <w:sz w:val="24"/>
          <w:szCs w:val="24"/>
        </w:rPr>
        <w:t xml:space="preserve"> de Pedras</w:t>
      </w:r>
      <w:r w:rsidR="00D3028F">
        <w:rPr>
          <w:rFonts w:ascii="Klavika Lt" w:hAnsi="Klavika Lt" w:cs="Kalinga"/>
          <w:sz w:val="24"/>
          <w:szCs w:val="24"/>
        </w:rPr>
        <w:t xml:space="preserve">, </w:t>
      </w:r>
      <w:r>
        <w:rPr>
          <w:rFonts w:ascii="Klavika Lt" w:hAnsi="Klavika Lt" w:cs="Kalinga"/>
          <w:sz w:val="24"/>
          <w:szCs w:val="24"/>
        </w:rPr>
        <w:t xml:space="preserve">destaque </w:t>
      </w:r>
      <w:r w:rsidR="00D3028F">
        <w:rPr>
          <w:rFonts w:ascii="Klavika Lt" w:hAnsi="Klavika Lt" w:cs="Kalinga"/>
          <w:sz w:val="24"/>
          <w:szCs w:val="24"/>
        </w:rPr>
        <w:t xml:space="preserve">ainda </w:t>
      </w:r>
      <w:r>
        <w:rPr>
          <w:rFonts w:ascii="Klavika Lt" w:hAnsi="Klavika Lt" w:cs="Kalinga"/>
          <w:sz w:val="24"/>
          <w:szCs w:val="24"/>
        </w:rPr>
        <w:t>para a experiência de realidade aumentada</w:t>
      </w:r>
      <w:r w:rsidR="00AF7B01">
        <w:rPr>
          <w:rFonts w:ascii="Klavika Lt" w:hAnsi="Klavika Lt" w:cs="Kalinga"/>
          <w:sz w:val="24"/>
          <w:szCs w:val="24"/>
        </w:rPr>
        <w:t xml:space="preserve"> presente nas garrafas de 25 cl que levam a Natureza até à mesa do consumidor. </w:t>
      </w:r>
      <w:r>
        <w:rPr>
          <w:rFonts w:ascii="Klavika Lt" w:hAnsi="Klavika Lt" w:cs="Kalinga"/>
          <w:sz w:val="24"/>
          <w:szCs w:val="24"/>
        </w:rPr>
        <w:t xml:space="preserve">Esta é uma das </w:t>
      </w:r>
      <w:r w:rsidR="009269D7">
        <w:rPr>
          <w:rFonts w:ascii="Klavika Lt" w:hAnsi="Klavika Lt" w:cs="Kalinga"/>
          <w:sz w:val="24"/>
          <w:szCs w:val="24"/>
        </w:rPr>
        <w:t xml:space="preserve">ações específicas para que o </w:t>
      </w:r>
      <w:r w:rsidR="00AF7B01">
        <w:rPr>
          <w:rFonts w:ascii="Klavika Lt" w:hAnsi="Klavika Lt" w:cs="Kalinga"/>
          <w:sz w:val="24"/>
          <w:szCs w:val="24"/>
        </w:rPr>
        <w:t>mesmo</w:t>
      </w:r>
      <w:r w:rsidR="009269D7">
        <w:rPr>
          <w:rFonts w:ascii="Klavika Lt" w:hAnsi="Klavika Lt" w:cs="Kalinga"/>
          <w:sz w:val="24"/>
          <w:szCs w:val="24"/>
        </w:rPr>
        <w:t xml:space="preserve"> se junte, e possa participar ativamente, </w:t>
      </w:r>
      <w:r>
        <w:rPr>
          <w:rFonts w:ascii="Klavika Lt" w:hAnsi="Klavika Lt" w:cs="Kalinga"/>
          <w:sz w:val="24"/>
          <w:szCs w:val="24"/>
        </w:rPr>
        <w:t>nesta celebração</w:t>
      </w:r>
      <w:r w:rsidR="009269D7">
        <w:rPr>
          <w:rFonts w:ascii="Klavika Lt" w:hAnsi="Klavika Lt" w:cs="Kalinga"/>
          <w:sz w:val="24"/>
          <w:szCs w:val="24"/>
        </w:rPr>
        <w:t xml:space="preserve">. </w:t>
      </w:r>
      <w:r>
        <w:rPr>
          <w:rFonts w:ascii="Klavika Lt" w:hAnsi="Klavika Lt" w:cs="Kalinga"/>
          <w:sz w:val="24"/>
          <w:szCs w:val="24"/>
        </w:rPr>
        <w:t xml:space="preserve">Também a partir de hoje, os packs de Pedras apresentam, temporariamente, uma identidade visual nova, ao incluírem uma ilustração antiga de Pedras e todas as garrafas da marca passam a incluir um selo comemorativo, </w:t>
      </w:r>
      <w:r w:rsidR="00D3028F">
        <w:rPr>
          <w:rFonts w:ascii="Klavika Lt" w:hAnsi="Klavika Lt" w:cs="Kalinga"/>
          <w:sz w:val="24"/>
          <w:szCs w:val="24"/>
        </w:rPr>
        <w:t xml:space="preserve">cuja aplicação </w:t>
      </w:r>
      <w:r>
        <w:rPr>
          <w:rFonts w:ascii="Klavika Lt" w:hAnsi="Klavika Lt" w:cs="Kalinga"/>
          <w:sz w:val="24"/>
          <w:szCs w:val="24"/>
        </w:rPr>
        <w:t xml:space="preserve">será </w:t>
      </w:r>
      <w:r w:rsidR="00D3028F">
        <w:rPr>
          <w:rFonts w:ascii="Klavika Lt" w:hAnsi="Klavika Lt" w:cs="Kalinga"/>
          <w:sz w:val="24"/>
          <w:szCs w:val="24"/>
        </w:rPr>
        <w:t>extensível</w:t>
      </w:r>
      <w:r>
        <w:rPr>
          <w:rFonts w:ascii="Klavika Lt" w:hAnsi="Klavika Lt" w:cs="Kalinga"/>
          <w:sz w:val="24"/>
          <w:szCs w:val="24"/>
        </w:rPr>
        <w:t xml:space="preserve"> </w:t>
      </w:r>
      <w:r w:rsidR="00D3028F">
        <w:rPr>
          <w:rFonts w:ascii="Klavika Lt" w:hAnsi="Klavika Lt" w:cs="Kalinga"/>
          <w:sz w:val="24"/>
          <w:szCs w:val="24"/>
        </w:rPr>
        <w:t>aos</w:t>
      </w:r>
      <w:r w:rsidR="00A155D4">
        <w:rPr>
          <w:rFonts w:ascii="Klavika Lt" w:hAnsi="Klavika Lt" w:cs="Kalinga"/>
          <w:sz w:val="24"/>
          <w:szCs w:val="24"/>
        </w:rPr>
        <w:t xml:space="preserve"> diferentes</w:t>
      </w:r>
      <w:r w:rsidR="001609BF">
        <w:rPr>
          <w:rFonts w:ascii="Klavika Lt" w:hAnsi="Klavika Lt" w:cs="Kalinga"/>
          <w:sz w:val="24"/>
          <w:szCs w:val="24"/>
        </w:rPr>
        <w:t xml:space="preserve"> materiais de </w:t>
      </w:r>
      <w:r>
        <w:rPr>
          <w:rFonts w:ascii="Klavika Lt" w:hAnsi="Klavika Lt" w:cs="Kalinga"/>
          <w:sz w:val="24"/>
          <w:szCs w:val="24"/>
        </w:rPr>
        <w:t>comunicação da marca</w:t>
      </w:r>
      <w:r w:rsidR="00A155D4">
        <w:rPr>
          <w:rFonts w:ascii="Klavika Lt" w:hAnsi="Klavika Lt" w:cs="Kalinga"/>
          <w:sz w:val="24"/>
          <w:szCs w:val="24"/>
        </w:rPr>
        <w:t>.</w:t>
      </w:r>
    </w:p>
    <w:p w14:paraId="1EB09949" w14:textId="77777777" w:rsidR="009269D7" w:rsidRDefault="009269D7" w:rsidP="005B5DAF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09B3E1F8" w14:textId="72F461E4" w:rsidR="00592626" w:rsidRDefault="00D3028F" w:rsidP="005B5DAF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>
        <w:rPr>
          <w:rFonts w:ascii="Klavika Lt" w:hAnsi="Klavika Lt" w:cs="Kalinga"/>
          <w:sz w:val="24"/>
          <w:szCs w:val="24"/>
        </w:rPr>
        <w:t xml:space="preserve">Por ser um ano especial para Pedras, também a </w:t>
      </w:r>
      <w:r w:rsidR="00A155D4">
        <w:rPr>
          <w:rFonts w:ascii="Klavika Lt" w:hAnsi="Klavika Lt" w:cs="Kalinga"/>
          <w:sz w:val="24"/>
          <w:szCs w:val="24"/>
        </w:rPr>
        <w:t xml:space="preserve">nova campanha de comunicação </w:t>
      </w:r>
      <w:r>
        <w:rPr>
          <w:rFonts w:ascii="Klavika Lt" w:hAnsi="Klavika Lt" w:cs="Kalinga"/>
          <w:sz w:val="24"/>
          <w:szCs w:val="24"/>
        </w:rPr>
        <w:t>espelha os seus 150 anos, focando na</w:t>
      </w:r>
      <w:r w:rsidR="003D7AF3">
        <w:rPr>
          <w:rFonts w:ascii="Klavika Lt" w:hAnsi="Klavika Lt" w:cs="Kalinga"/>
          <w:sz w:val="24"/>
          <w:szCs w:val="24"/>
        </w:rPr>
        <w:t xml:space="preserve"> intemporalidade </w:t>
      </w:r>
      <w:r w:rsidR="009E05DC">
        <w:rPr>
          <w:rFonts w:ascii="Klavika Lt" w:hAnsi="Klavika Lt" w:cs="Kalinga"/>
          <w:sz w:val="24"/>
          <w:szCs w:val="24"/>
        </w:rPr>
        <w:t xml:space="preserve">da marca </w:t>
      </w:r>
      <w:r w:rsidR="003D7AF3">
        <w:rPr>
          <w:rFonts w:ascii="Klavika Lt" w:hAnsi="Klavika Lt" w:cs="Kalinga"/>
          <w:sz w:val="24"/>
          <w:szCs w:val="24"/>
        </w:rPr>
        <w:t>e</w:t>
      </w:r>
      <w:r>
        <w:rPr>
          <w:rFonts w:ascii="Klavika Lt" w:hAnsi="Klavika Lt" w:cs="Kalinga"/>
          <w:sz w:val="24"/>
          <w:szCs w:val="24"/>
        </w:rPr>
        <w:t xml:space="preserve"> n</w:t>
      </w:r>
      <w:r w:rsidR="003D7AF3">
        <w:rPr>
          <w:rFonts w:ascii="Klavika Lt" w:hAnsi="Klavika Lt" w:cs="Kalinga"/>
          <w:sz w:val="24"/>
          <w:szCs w:val="24"/>
        </w:rPr>
        <w:t xml:space="preserve">as propriedades </w:t>
      </w:r>
      <w:r w:rsidR="009E05DC">
        <w:rPr>
          <w:rFonts w:ascii="Klavika Lt" w:hAnsi="Klavika Lt" w:cs="Kalinga"/>
          <w:sz w:val="24"/>
          <w:szCs w:val="24"/>
        </w:rPr>
        <w:t>naturais únicas</w:t>
      </w:r>
      <w:r w:rsidR="003D7AF3">
        <w:rPr>
          <w:rFonts w:ascii="Klavika Lt" w:hAnsi="Klavika Lt" w:cs="Kalinga"/>
          <w:sz w:val="24"/>
          <w:szCs w:val="24"/>
        </w:rPr>
        <w:t xml:space="preserve"> de Pedras. Sob o mote “os tempos mudam, mas a água é a de sempre”, a nova campanha pode ser vista, também a partir de hoje, no </w:t>
      </w:r>
      <w:r w:rsidR="009E05DC">
        <w:rPr>
          <w:rFonts w:ascii="Klavika Lt" w:hAnsi="Klavika Lt" w:cs="Kalinga"/>
          <w:sz w:val="24"/>
          <w:szCs w:val="24"/>
        </w:rPr>
        <w:t>universo online.</w:t>
      </w:r>
    </w:p>
    <w:p w14:paraId="245C542D" w14:textId="77777777" w:rsidR="00ED5B8B" w:rsidRDefault="00ED5B8B" w:rsidP="005B5DAF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</w:p>
    <w:p w14:paraId="1DFC5E73" w14:textId="0F6BE43E" w:rsidR="001C53B7" w:rsidRDefault="003E42D8" w:rsidP="005B5DAF">
      <w:pPr>
        <w:pStyle w:val="SemEspaamento1"/>
        <w:jc w:val="both"/>
        <w:rPr>
          <w:rFonts w:ascii="Klavika Lt" w:hAnsi="Klavika Lt" w:cs="Kalinga"/>
          <w:sz w:val="24"/>
          <w:szCs w:val="24"/>
        </w:rPr>
      </w:pPr>
      <w:r w:rsidRPr="003E42D8">
        <w:rPr>
          <w:rFonts w:ascii="Klavika Lt" w:hAnsi="Klavika Lt" w:cs="Kalinga"/>
          <w:sz w:val="24"/>
          <w:szCs w:val="24"/>
        </w:rPr>
        <w:t xml:space="preserve">Pedras é uma marca com características únicas que faz parte da vida </w:t>
      </w:r>
      <w:r w:rsidR="009E05DC">
        <w:rPr>
          <w:rFonts w:ascii="Klavika Lt" w:hAnsi="Klavika Lt" w:cs="Kalinga"/>
          <w:sz w:val="24"/>
          <w:szCs w:val="24"/>
        </w:rPr>
        <w:t>dos p</w:t>
      </w:r>
      <w:r w:rsidRPr="003E42D8">
        <w:rPr>
          <w:rFonts w:ascii="Klavika Lt" w:hAnsi="Klavika Lt" w:cs="Kalinga"/>
          <w:sz w:val="24"/>
          <w:szCs w:val="24"/>
        </w:rPr>
        <w:t>ortugueses há 150 ano</w:t>
      </w:r>
      <w:r w:rsidR="00D004CB">
        <w:rPr>
          <w:rFonts w:ascii="Klavika Lt" w:hAnsi="Klavika Lt" w:cs="Kalinga"/>
          <w:sz w:val="24"/>
          <w:szCs w:val="24"/>
        </w:rPr>
        <w:t xml:space="preserve">s. São </w:t>
      </w:r>
      <w:r w:rsidR="004743E7">
        <w:rPr>
          <w:rFonts w:ascii="Klavika Lt" w:hAnsi="Klavika Lt" w:cs="Kalinga"/>
          <w:sz w:val="24"/>
          <w:szCs w:val="24"/>
        </w:rPr>
        <w:t>as suas credenciais verdadeiramente ímpares</w:t>
      </w:r>
      <w:r w:rsidR="00D004CB">
        <w:rPr>
          <w:rFonts w:ascii="Klavika Lt" w:hAnsi="Klavika Lt" w:cs="Kalinga"/>
          <w:sz w:val="24"/>
          <w:szCs w:val="24"/>
        </w:rPr>
        <w:t xml:space="preserve"> que tornam a marca líder na sua categoria e tão apreciada pelos consumidores. </w:t>
      </w:r>
    </w:p>
    <w:p w14:paraId="27BE7042" w14:textId="77777777" w:rsidR="001C53B7" w:rsidRPr="001C53B7" w:rsidRDefault="001C53B7" w:rsidP="00D004CB">
      <w:pPr>
        <w:spacing w:line="240" w:lineRule="auto"/>
        <w:rPr>
          <w:rFonts w:ascii="Klavika Lt" w:eastAsia="Yu Gothic" w:hAnsi="Klavika Lt" w:cs="Calibri"/>
          <w:b/>
          <w:bCs/>
          <w:color w:val="auto"/>
          <w:sz w:val="24"/>
          <w:szCs w:val="24"/>
          <w:u w:val="single"/>
          <w:lang w:eastAsia="en-US"/>
        </w:rPr>
      </w:pPr>
      <w:r w:rsidRPr="001C53B7">
        <w:rPr>
          <w:rFonts w:ascii="Klavika Lt" w:eastAsia="Yu Gothic" w:hAnsi="Klavika Lt" w:cs="Calibri"/>
          <w:b/>
          <w:bCs/>
          <w:color w:val="auto"/>
          <w:sz w:val="24"/>
          <w:szCs w:val="24"/>
          <w:u w:val="single"/>
          <w:lang w:eastAsia="en-US"/>
        </w:rPr>
        <w:lastRenderedPageBreak/>
        <w:t>Declaração de Vasco Ribeiro, Manager Outras Categorias e Mercados globais do Super Bock Group</w:t>
      </w:r>
    </w:p>
    <w:p w14:paraId="44FA28F6" w14:textId="6E0901BD" w:rsidR="009E05DC" w:rsidRDefault="001C53B7" w:rsidP="001C53B7">
      <w:pPr>
        <w:spacing w:after="0" w:line="240" w:lineRule="auto"/>
        <w:rPr>
          <w:rFonts w:ascii="Klavika Lt" w:eastAsia="Yu Gothic" w:hAnsi="Klavika Lt" w:cs="Calibri"/>
          <w:color w:val="auto"/>
          <w:sz w:val="24"/>
          <w:szCs w:val="24"/>
          <w:lang w:eastAsia="en-US"/>
        </w:rPr>
      </w:pPr>
      <w:r w:rsidRPr="001C53B7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“</w:t>
      </w:r>
      <w:r w:rsidR="00AF7B01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Este é um momento histórico na vida de Água das Pedras: a celebração de 150 anos de uma água de qualidade excecional. Um momento que poucas marcas podem testemunhar e que nos enche de orgulho! E o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início d</w:t>
      </w:r>
      <w:r w:rsidR="00AF7B01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a 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celebração </w:t>
      </w:r>
      <w:r w:rsidR="00AF7B01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desta marca</w:t>
      </w:r>
      <w:r w:rsidR="009E05DC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, que é um símbolo de Portugal,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não podia ser feito d</w:t>
      </w:r>
      <w:r w:rsidR="00AF7B01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a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melhor </w:t>
      </w:r>
      <w:r w:rsidR="00092C5E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forma.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Estamos a lançar </w:t>
      </w:r>
      <w:r w:rsidR="009E05DC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uma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edição muito exclusiva</w:t>
      </w:r>
      <w:r w:rsidR="00092C5E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para os nossos consumidores</w:t>
      </w:r>
      <w:r w:rsidR="00AF7B01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, como o expoente máximo de partilha da nossa história</w:t>
      </w:r>
      <w:r w:rsidR="00134ACC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, bem como algumas curiosidades marcantes. Queremos mostrar que a água das Pedras é intemporal e que as suas credenciais se mantêm as mesmas, </w:t>
      </w:r>
      <w:r w:rsidR="00AF7B01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intocadas como a Natureza, </w:t>
      </w:r>
      <w:r w:rsidR="00134ACC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desde há 150 anos. </w:t>
      </w:r>
      <w:r w:rsidR="00952951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Daí ser</w:t>
      </w:r>
      <w:r w:rsidR="009E05DC" w:rsidRPr="009E05DC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mundialmente apreciada pelas suas propriedades singulares</w:t>
      </w:r>
      <w:r w:rsidR="00952951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, geração após geração.</w:t>
      </w:r>
    </w:p>
    <w:p w14:paraId="46A7AFB2" w14:textId="5CEB9225" w:rsidR="001C53B7" w:rsidRPr="00D004CB" w:rsidRDefault="00952951" w:rsidP="00D004CB">
      <w:pPr>
        <w:spacing w:after="0" w:line="240" w:lineRule="auto"/>
        <w:rPr>
          <w:rFonts w:ascii="Klavika Lt" w:eastAsia="Yu Gothic" w:hAnsi="Klavika Lt" w:cs="Calibri"/>
          <w:color w:val="auto"/>
          <w:sz w:val="24"/>
          <w:szCs w:val="24"/>
          <w:lang w:eastAsia="en-US"/>
        </w:rPr>
      </w:pP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Por ser</w:t>
      </w:r>
      <w:r w:rsidR="009E05DC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uma dádiva da Natureza, 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quisemos iniciar </w:t>
      </w:r>
      <w:r w:rsidR="009E05DC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as celebrações precisamente no </w:t>
      </w:r>
      <w:r w:rsidR="00092C5E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Dia Mundial da Água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e a partir de agora irão surgir mais novidades associadas a esta data tão especial. A</w:t>
      </w:r>
      <w:r w:rsidR="00092C5E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marca Pedras é</w:t>
      </w:r>
      <w:r w:rsidR="00092C5E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reflexo do nosso compromisso com a Natureza</w:t>
      </w:r>
      <w:r w:rsidR="00592626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e é nossa </w:t>
      </w:r>
      <w:r w:rsidR="00AF7B01"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>responsabilidade preservar</w:t>
      </w:r>
      <w:r>
        <w:rPr>
          <w:rFonts w:ascii="Klavika Lt" w:eastAsia="Yu Gothic" w:hAnsi="Klavika Lt" w:cs="Calibri"/>
          <w:color w:val="auto"/>
          <w:sz w:val="24"/>
          <w:szCs w:val="24"/>
          <w:lang w:eastAsia="en-US"/>
        </w:rPr>
        <w:t xml:space="preserve"> este bem tão precioso.”</w:t>
      </w:r>
    </w:p>
    <w:p w14:paraId="6B63B157" w14:textId="6DBD1C3E" w:rsidR="00721C53" w:rsidRDefault="00721C53" w:rsidP="00445C59">
      <w:pPr>
        <w:spacing w:after="0" w:line="240" w:lineRule="auto"/>
        <w:rPr>
          <w:rFonts w:ascii="Klavika Lt" w:hAnsi="Klavika Lt" w:cs="Arial"/>
          <w:sz w:val="24"/>
          <w:szCs w:val="24"/>
        </w:rPr>
      </w:pPr>
      <w:bookmarkStart w:id="0" w:name="_Hlk856547"/>
    </w:p>
    <w:bookmarkEnd w:id="0"/>
    <w:p w14:paraId="55EF520B" w14:textId="4A93EB9D" w:rsidR="009671DC" w:rsidRPr="00FE47A3" w:rsidRDefault="00252C91" w:rsidP="00FE47A3">
      <w:pPr>
        <w:spacing w:after="0" w:line="276" w:lineRule="auto"/>
        <w:rPr>
          <w:rFonts w:ascii="Klavika Lt" w:hAnsi="Klavika Lt" w:cs="Arial"/>
          <w:sz w:val="24"/>
          <w:szCs w:val="28"/>
        </w:rPr>
      </w:pPr>
      <w:r w:rsidRPr="00F747B8">
        <w:rPr>
          <w:rFonts w:ascii="Klavika Lt" w:hAnsi="Klavika Lt" w:cs="Arial"/>
          <w:sz w:val="24"/>
          <w:szCs w:val="28"/>
        </w:rPr>
        <w:t>Lisboa,</w:t>
      </w:r>
      <w:r w:rsidR="001A6DA8">
        <w:rPr>
          <w:rFonts w:ascii="Klavika Lt" w:hAnsi="Klavika Lt" w:cs="Arial"/>
          <w:sz w:val="24"/>
          <w:szCs w:val="28"/>
        </w:rPr>
        <w:t xml:space="preserve"> </w:t>
      </w:r>
      <w:r w:rsidR="005956E1">
        <w:rPr>
          <w:rFonts w:ascii="Klavika Lt" w:hAnsi="Klavika Lt" w:cs="Arial"/>
          <w:sz w:val="24"/>
          <w:szCs w:val="28"/>
        </w:rPr>
        <w:t>22 de março de 2021</w:t>
      </w:r>
    </w:p>
    <w:p w14:paraId="2B26E552" w14:textId="77777777" w:rsidR="00D92436" w:rsidRDefault="00D92436" w:rsidP="00252C91">
      <w:pPr>
        <w:pStyle w:val="Default"/>
        <w:jc w:val="right"/>
        <w:rPr>
          <w:sz w:val="18"/>
        </w:rPr>
      </w:pPr>
    </w:p>
    <w:p w14:paraId="698480DB" w14:textId="77777777" w:rsidR="005956E1" w:rsidRPr="00A82B48" w:rsidRDefault="005956E1" w:rsidP="005956E1">
      <w:pPr>
        <w:pStyle w:val="SemEspaamento1"/>
        <w:jc w:val="center"/>
      </w:pPr>
      <w:r w:rsidRPr="00A82B48">
        <w:rPr>
          <w:sz w:val="18"/>
        </w:rPr>
        <w:t>Informações adicionais</w:t>
      </w:r>
      <w:r w:rsidRPr="00A82B48">
        <w:t xml:space="preserve">: </w:t>
      </w:r>
      <w:r>
        <w:t>INÊS RODRIGUES</w:t>
      </w:r>
      <w:r w:rsidRPr="00A82B48">
        <w:t xml:space="preserve"> :: </w:t>
      </w:r>
      <w:r w:rsidRPr="00A82B48">
        <w:rPr>
          <w:color w:val="262626"/>
        </w:rPr>
        <w:t>ISABEL CARRIÇO</w:t>
      </w:r>
    </w:p>
    <w:p w14:paraId="1B503F7B" w14:textId="77777777" w:rsidR="005956E1" w:rsidRPr="00A82B48" w:rsidRDefault="005956E1" w:rsidP="005956E1">
      <w:pPr>
        <w:pStyle w:val="SemEspaamento1"/>
        <w:jc w:val="center"/>
        <w:rPr>
          <w:spacing w:val="20"/>
          <w:position w:val="-6"/>
          <w:sz w:val="12"/>
          <w:lang w:eastAsia="zh-CN"/>
        </w:rPr>
      </w:pPr>
      <w:r w:rsidRPr="00A82B48">
        <w:rPr>
          <w:noProof/>
          <w:color w:val="1F497D"/>
          <w:sz w:val="18"/>
          <w:lang w:eastAsia="pt-PT"/>
        </w:rPr>
        <w:drawing>
          <wp:inline distT="0" distB="0" distL="0" distR="0" wp14:anchorId="251B7F41" wp14:editId="2AEDAA45">
            <wp:extent cx="596431" cy="327709"/>
            <wp:effectExtent l="0" t="0" r="0" b="0"/>
            <wp:docPr id="1" name="Imagem 1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8" cy="3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1711" w14:textId="77777777" w:rsidR="005956E1" w:rsidRPr="00AF7B01" w:rsidRDefault="005956E1" w:rsidP="005956E1">
      <w:pPr>
        <w:pStyle w:val="SemEspaamento1"/>
        <w:jc w:val="center"/>
        <w:rPr>
          <w:spacing w:val="20"/>
          <w:position w:val="-6"/>
          <w:sz w:val="12"/>
        </w:rPr>
      </w:pPr>
      <w:r w:rsidRPr="00AF7B01">
        <w:rPr>
          <w:spacing w:val="20"/>
          <w:position w:val="-6"/>
          <w:sz w:val="12"/>
        </w:rPr>
        <w:t>Tel. 218 508 110 :: Tlm. 935 880 024 :: 965 232 496</w:t>
      </w:r>
    </w:p>
    <w:p w14:paraId="48A1C8A8" w14:textId="77777777" w:rsidR="005956E1" w:rsidRPr="00AF7B01" w:rsidRDefault="005B1D92" w:rsidP="005956E1">
      <w:pPr>
        <w:pStyle w:val="SemEspaamento1"/>
        <w:jc w:val="center"/>
        <w:rPr>
          <w:rStyle w:val="Hiperligao"/>
          <w:color w:val="0070C0"/>
        </w:rPr>
      </w:pPr>
      <w:hyperlink r:id="rId12" w:history="1">
        <w:r w:rsidR="005956E1" w:rsidRPr="00AF7B01">
          <w:rPr>
            <w:rStyle w:val="Hiperligao"/>
            <w:color w:val="0070C0"/>
            <w:spacing w:val="20"/>
            <w:position w:val="-6"/>
            <w:sz w:val="10"/>
            <w:szCs w:val="16"/>
          </w:rPr>
          <w:t>INESRODRIGUES@LPMCOM.PT</w:t>
        </w:r>
      </w:hyperlink>
      <w:r w:rsidR="005956E1" w:rsidRPr="00AF7B01">
        <w:rPr>
          <w:spacing w:val="20"/>
          <w:position w:val="-6"/>
          <w:sz w:val="10"/>
          <w:szCs w:val="16"/>
        </w:rPr>
        <w:t xml:space="preserve">:: </w:t>
      </w:r>
      <w:hyperlink r:id="rId13" w:history="1">
        <w:r w:rsidR="005956E1" w:rsidRPr="00AF7B01">
          <w:rPr>
            <w:rStyle w:val="Hiperligao"/>
            <w:color w:val="0070C0"/>
            <w:spacing w:val="20"/>
            <w:position w:val="-6"/>
            <w:sz w:val="10"/>
            <w:szCs w:val="16"/>
          </w:rPr>
          <w:t>ISABELCARRICO@LPMCOM.PT</w:t>
        </w:r>
      </w:hyperlink>
    </w:p>
    <w:p w14:paraId="019BBB03" w14:textId="77777777" w:rsidR="005956E1" w:rsidRPr="00A82B48" w:rsidRDefault="005956E1" w:rsidP="005956E1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4E621DBB" w14:textId="77777777" w:rsidR="005956E1" w:rsidRDefault="005956E1" w:rsidP="005956E1">
      <w:pPr>
        <w:pStyle w:val="SemEspaamento1"/>
        <w:jc w:val="center"/>
      </w:pPr>
      <w:r w:rsidRPr="00A82B48">
        <w:rPr>
          <w:rFonts w:ascii="Helvetica Neue" w:hAnsi="Helvetica Neue"/>
          <w:noProof/>
          <w:color w:val="000000"/>
          <w:sz w:val="12"/>
          <w:lang w:eastAsia="pt-PT"/>
        </w:rPr>
        <w:drawing>
          <wp:inline distT="0" distB="0" distL="0" distR="0" wp14:anchorId="7AA9E1BE" wp14:editId="62463D91">
            <wp:extent cx="1266825" cy="200025"/>
            <wp:effectExtent l="0" t="0" r="0" b="0"/>
            <wp:docPr id="6" name="Imagem 6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3328" w14:textId="4EBACA5E" w:rsidR="009671DC" w:rsidRPr="00D11A35" w:rsidRDefault="009671DC" w:rsidP="00D11A35">
      <w:pPr>
        <w:pStyle w:val="SemEspaamento1"/>
        <w:jc w:val="center"/>
      </w:pPr>
    </w:p>
    <w:sectPr w:rsidR="009671DC" w:rsidRPr="00D11A35" w:rsidSect="009F33C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2" w:right="2125" w:bottom="22" w:left="1560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4EC03" w14:textId="77777777" w:rsidR="005B1D92" w:rsidRDefault="005B1D92" w:rsidP="00725992">
      <w:pPr>
        <w:spacing w:after="0" w:line="240" w:lineRule="auto"/>
      </w:pPr>
      <w:r>
        <w:separator/>
      </w:r>
    </w:p>
  </w:endnote>
  <w:endnote w:type="continuationSeparator" w:id="0">
    <w:p w14:paraId="5753E16F" w14:textId="77777777" w:rsidR="005B1D92" w:rsidRDefault="005B1D92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sberg Sans Light">
    <w:altName w:val="Segoe Script"/>
    <w:charset w:val="00"/>
    <w:family w:val="swiss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Bd"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00F4" w14:textId="77777777" w:rsidR="00A3058B" w:rsidRDefault="004A6D1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E98F0D" wp14:editId="5D21AF87">
              <wp:simplePos x="0" y="0"/>
              <wp:positionH relativeFrom="page">
                <wp:posOffset>638175</wp:posOffset>
              </wp:positionH>
              <wp:positionV relativeFrom="bottomMargin">
                <wp:posOffset>-56515</wp:posOffset>
              </wp:positionV>
              <wp:extent cx="5943600" cy="410845"/>
              <wp:effectExtent l="0" t="0" r="0" b="0"/>
              <wp:wrapNone/>
              <wp:docPr id="155" name="Grupo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410845"/>
                        <a:chOff x="0" y="0"/>
                        <a:chExt cx="5943600" cy="417295"/>
                      </a:xfrm>
                    </wpg:grpSpPr>
                    <wps:wsp>
                      <wps:cNvPr id="156" name="Retângu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ixa de Texto 157"/>
                      <wps:cNvSpPr txBox="1"/>
                      <wps:spPr>
                        <a:xfrm>
                          <a:off x="228600" y="0"/>
                          <a:ext cx="5353050" cy="417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AADFE" w14:textId="77777777" w:rsidR="00BD6444" w:rsidRDefault="00BD6444">
                            <w:pPr>
                              <w:pStyle w:val="Rodap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98F0D" id="Grupo 155" o:spid="_x0000_s1026" style="position:absolute;left:0;text-align:left;margin-left:50.25pt;margin-top:-4.45pt;width:468pt;height:32.35pt;z-index:251660288;mso-position-horizontal-relative:page;mso-position-vertical-relative:bottom-margin-area" coordsize="59436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">
              <v:rect id="Retângu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7" o:spid="_x0000_s1028" type="#_x0000_t202" style="position:absolute;left:2286;width:53530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AAAADFE" w14:textId="77777777" w:rsidR="00BD6444" w:rsidRDefault="00BD6444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4113C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7DA61E55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68E6A687" w14:textId="77777777" w:rsidR="00B9256F" w:rsidRPr="00B9256F" w:rsidRDefault="00B9256F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738F686D" w14:textId="77777777" w:rsidR="00B9256F" w:rsidRDefault="00B925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E7F86" w14:textId="77777777" w:rsidR="005B1D92" w:rsidRDefault="005B1D92" w:rsidP="00725992">
      <w:pPr>
        <w:spacing w:after="0" w:line="240" w:lineRule="auto"/>
      </w:pPr>
      <w:r>
        <w:separator/>
      </w:r>
    </w:p>
  </w:footnote>
  <w:footnote w:type="continuationSeparator" w:id="0">
    <w:p w14:paraId="6951F535" w14:textId="77777777" w:rsidR="005B1D92" w:rsidRDefault="005B1D92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286533"/>
      <w:lock w:val="contentLocked"/>
      <w:group/>
    </w:sdtPr>
    <w:sdtEndPr/>
    <w:sdtContent>
      <w:p w14:paraId="289E2419" w14:textId="77777777" w:rsidR="00A3058B" w:rsidRDefault="00A3058B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298FE905" wp14:editId="10EB38AA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2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5DB9F6F" w14:textId="77777777" w:rsidR="00A3058B" w:rsidRDefault="00A3058B">
        <w:pPr>
          <w:pStyle w:val="Cabealho"/>
        </w:pPr>
      </w:p>
      <w:p w14:paraId="658042AF" w14:textId="77777777" w:rsidR="00A3058B" w:rsidRDefault="00A3058B">
        <w:pPr>
          <w:pStyle w:val="Cabealho"/>
        </w:pPr>
      </w:p>
      <w:p w14:paraId="048B19DB" w14:textId="77777777" w:rsidR="00611A6C" w:rsidRDefault="005B1D92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B8F7D" w14:textId="4A4A4D51" w:rsidR="00725992" w:rsidRDefault="00FC3B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84EA6E" wp14:editId="21DE6DA3">
              <wp:simplePos x="0" y="0"/>
              <wp:positionH relativeFrom="column">
                <wp:posOffset>-34636</wp:posOffset>
              </wp:positionH>
              <wp:positionV relativeFrom="paragraph">
                <wp:posOffset>-194598</wp:posOffset>
              </wp:positionV>
              <wp:extent cx="1543050" cy="962025"/>
              <wp:effectExtent l="0" t="0" r="0" b="9525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464C1A" w14:textId="77777777" w:rsidR="00FC3BC4" w:rsidRDefault="00FC3BC4" w:rsidP="00FC3B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5F7906" wp14:editId="13B2B805">
                                <wp:extent cx="1065530" cy="864235"/>
                                <wp:effectExtent l="0" t="0" r="127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_Easy-Resize.com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5530" cy="864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4EA6E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9" type="#_x0000_t202" style="position:absolute;left:0;text-align:left;margin-left:-2.75pt;margin-top:-15.3pt;width:121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" fillcolor="white [3201]" stroked="f" strokeweight=".5pt">
              <v:textbox>
                <w:txbxContent>
                  <w:p w14:paraId="38464C1A" w14:textId="77777777" w:rsidR="00FC3BC4" w:rsidRDefault="00FC3BC4" w:rsidP="00FC3BC4">
                    <w:r>
                      <w:rPr>
                        <w:noProof/>
                      </w:rPr>
                      <w:drawing>
                        <wp:inline distT="0" distB="0" distL="0" distR="0" wp14:anchorId="325F7906" wp14:editId="13B2B805">
                          <wp:extent cx="1065530" cy="864235"/>
                          <wp:effectExtent l="0" t="0" r="127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_Easy-Resize.com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5530" cy="864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037107093"/>
        <w:lock w:val="contentLocked"/>
        <w:group/>
      </w:sdtPr>
      <w:sdtEndPr/>
      <w:sdtContent>
        <w:r w:rsidR="00961A52">
          <w:rPr>
            <w:noProof/>
          </w:rPr>
          <w:drawing>
            <wp:anchor distT="0" distB="0" distL="114300" distR="114300" simplePos="0" relativeHeight="251656192" behindDoc="0" locked="0" layoutInCell="1" allowOverlap="1" wp14:anchorId="67636E18" wp14:editId="6C837A3D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4A6D13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1" layoutInCell="1" allowOverlap="1" wp14:anchorId="0AF5691B" wp14:editId="03CDD680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EE845" id="Straight Connector 11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22502"/>
    <w:multiLevelType w:val="hybridMultilevel"/>
    <w:tmpl w:val="F00A53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F4F90"/>
    <w:multiLevelType w:val="hybridMultilevel"/>
    <w:tmpl w:val="FF248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65E4E"/>
    <w:multiLevelType w:val="hybridMultilevel"/>
    <w:tmpl w:val="26226DF0"/>
    <w:lvl w:ilvl="0" w:tplc="1B446CE2">
      <w:start w:val="1"/>
      <w:numFmt w:val="lowerLetter"/>
      <w:lvlText w:val="%1)"/>
      <w:lvlJc w:val="left"/>
      <w:pPr>
        <w:ind w:left="644" w:hanging="360"/>
      </w:pPr>
      <w:rPr>
        <w:rFonts w:ascii="Klavika Lt" w:hAnsi="Klavika Lt" w:hint="default"/>
        <w:sz w:val="24"/>
      </w:rPr>
    </w:lvl>
    <w:lvl w:ilvl="1" w:tplc="EA3C8FE2">
      <w:start w:val="1"/>
      <w:numFmt w:val="lowerLetter"/>
      <w:lvlText w:val="%2."/>
      <w:lvlJc w:val="left"/>
      <w:pPr>
        <w:ind w:left="1364" w:hanging="360"/>
      </w:pPr>
      <w:rPr>
        <w:b/>
        <w:i w:val="0"/>
      </w:r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>
      <w:start w:val="1"/>
      <w:numFmt w:val="decimal"/>
      <w:lvlText w:val="%4."/>
      <w:lvlJc w:val="left"/>
      <w:pPr>
        <w:ind w:left="2804" w:hanging="360"/>
      </w:pPr>
    </w:lvl>
    <w:lvl w:ilvl="4" w:tplc="08160019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BD51B6"/>
    <w:multiLevelType w:val="hybridMultilevel"/>
    <w:tmpl w:val="E1CCCEF0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55DC5EA4">
      <w:start w:val="1"/>
      <w:numFmt w:val="lowerRoman"/>
      <w:lvlText w:val="%2."/>
      <w:lvlJc w:val="left"/>
      <w:pPr>
        <w:ind w:left="1440" w:hanging="360"/>
      </w:pPr>
      <w:rPr>
        <w:rFonts w:ascii="Klavika Lt" w:eastAsia="Calibri" w:hAnsi="Klavika Lt" w:cs="Arial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06B1C"/>
    <w:multiLevelType w:val="hybridMultilevel"/>
    <w:tmpl w:val="CFF690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53A6"/>
    <w:multiLevelType w:val="multilevel"/>
    <w:tmpl w:val="A9E4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7978B1"/>
    <w:multiLevelType w:val="hybridMultilevel"/>
    <w:tmpl w:val="C87A9D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40F85"/>
    <w:multiLevelType w:val="hybridMultilevel"/>
    <w:tmpl w:val="366AF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85911"/>
    <w:multiLevelType w:val="hybridMultilevel"/>
    <w:tmpl w:val="76806E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B262E"/>
    <w:multiLevelType w:val="hybridMultilevel"/>
    <w:tmpl w:val="B7A82E62"/>
    <w:lvl w:ilvl="0" w:tplc="3A9CF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C58D8"/>
    <w:multiLevelType w:val="hybridMultilevel"/>
    <w:tmpl w:val="9F0C18B0"/>
    <w:lvl w:ilvl="0" w:tplc="E5848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902FC"/>
    <w:multiLevelType w:val="multilevel"/>
    <w:tmpl w:val="388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3F5F6B"/>
    <w:multiLevelType w:val="hybridMultilevel"/>
    <w:tmpl w:val="86F8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073B9"/>
    <w:multiLevelType w:val="hybridMultilevel"/>
    <w:tmpl w:val="80942B3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D5E098AA">
      <w:start w:val="1"/>
      <w:numFmt w:val="lowerRoman"/>
      <w:lvlText w:val="%2."/>
      <w:lvlJc w:val="left"/>
      <w:pPr>
        <w:ind w:left="1440" w:hanging="360"/>
      </w:pPr>
      <w:rPr>
        <w:rFonts w:ascii="Klavika Lt" w:eastAsia="Calibri" w:hAnsi="Klavika Lt" w:cs="Arial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0"/>
  </w:num>
  <w:num w:numId="13">
    <w:abstractNumId w:val="15"/>
  </w:num>
  <w:num w:numId="14">
    <w:abstractNumId w:val="21"/>
  </w:num>
  <w:num w:numId="15">
    <w:abstractNumId w:val="19"/>
  </w:num>
  <w:num w:numId="16">
    <w:abstractNumId w:val="12"/>
  </w:num>
  <w:num w:numId="17">
    <w:abstractNumId w:val="13"/>
  </w:num>
  <w:num w:numId="18">
    <w:abstractNumId w:val="23"/>
  </w:num>
  <w:num w:numId="19">
    <w:abstractNumId w:val="11"/>
  </w:num>
  <w:num w:numId="20">
    <w:abstractNumId w:val="17"/>
  </w:num>
  <w:num w:numId="21">
    <w:abstractNumId w:val="16"/>
  </w:num>
  <w:num w:numId="22">
    <w:abstractNumId w:val="14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F"/>
    <w:rsid w:val="000139A9"/>
    <w:rsid w:val="00017F57"/>
    <w:rsid w:val="0003039F"/>
    <w:rsid w:val="00030FDD"/>
    <w:rsid w:val="000375B3"/>
    <w:rsid w:val="00037821"/>
    <w:rsid w:val="00037924"/>
    <w:rsid w:val="000402CB"/>
    <w:rsid w:val="000463FE"/>
    <w:rsid w:val="00046CF1"/>
    <w:rsid w:val="0004710E"/>
    <w:rsid w:val="000504E2"/>
    <w:rsid w:val="00051BC7"/>
    <w:rsid w:val="00051EB7"/>
    <w:rsid w:val="000524C1"/>
    <w:rsid w:val="0005411A"/>
    <w:rsid w:val="000628D4"/>
    <w:rsid w:val="00074BA9"/>
    <w:rsid w:val="00076B05"/>
    <w:rsid w:val="0008086F"/>
    <w:rsid w:val="0008236B"/>
    <w:rsid w:val="000824F1"/>
    <w:rsid w:val="00084679"/>
    <w:rsid w:val="00085624"/>
    <w:rsid w:val="00092C5E"/>
    <w:rsid w:val="0009483D"/>
    <w:rsid w:val="000A1D97"/>
    <w:rsid w:val="000A1F96"/>
    <w:rsid w:val="000A49F4"/>
    <w:rsid w:val="000A625C"/>
    <w:rsid w:val="000A7999"/>
    <w:rsid w:val="000B0A79"/>
    <w:rsid w:val="000B42EB"/>
    <w:rsid w:val="000B4D5D"/>
    <w:rsid w:val="000C0597"/>
    <w:rsid w:val="000C204A"/>
    <w:rsid w:val="000C6457"/>
    <w:rsid w:val="000D2F18"/>
    <w:rsid w:val="000D2F46"/>
    <w:rsid w:val="000D49FD"/>
    <w:rsid w:val="000D7DA9"/>
    <w:rsid w:val="000F4121"/>
    <w:rsid w:val="00106763"/>
    <w:rsid w:val="00107D7E"/>
    <w:rsid w:val="00112997"/>
    <w:rsid w:val="0011779D"/>
    <w:rsid w:val="0012173F"/>
    <w:rsid w:val="00132AA8"/>
    <w:rsid w:val="00133A5D"/>
    <w:rsid w:val="001342C2"/>
    <w:rsid w:val="00134ACC"/>
    <w:rsid w:val="001407AF"/>
    <w:rsid w:val="001463E2"/>
    <w:rsid w:val="00154EF1"/>
    <w:rsid w:val="001609BF"/>
    <w:rsid w:val="00164633"/>
    <w:rsid w:val="00164E6A"/>
    <w:rsid w:val="0016536B"/>
    <w:rsid w:val="001653E7"/>
    <w:rsid w:val="00165761"/>
    <w:rsid w:val="00171B8E"/>
    <w:rsid w:val="00173875"/>
    <w:rsid w:val="0017490A"/>
    <w:rsid w:val="00191881"/>
    <w:rsid w:val="0019685A"/>
    <w:rsid w:val="001973C5"/>
    <w:rsid w:val="001A3C05"/>
    <w:rsid w:val="001A4A93"/>
    <w:rsid w:val="001A6DA8"/>
    <w:rsid w:val="001B4D5C"/>
    <w:rsid w:val="001B7424"/>
    <w:rsid w:val="001C459E"/>
    <w:rsid w:val="001C53B7"/>
    <w:rsid w:val="001C6C59"/>
    <w:rsid w:val="001C75E9"/>
    <w:rsid w:val="001D348E"/>
    <w:rsid w:val="001E1B49"/>
    <w:rsid w:val="001E266E"/>
    <w:rsid w:val="001E468E"/>
    <w:rsid w:val="001E559F"/>
    <w:rsid w:val="001F13B4"/>
    <w:rsid w:val="001F5D79"/>
    <w:rsid w:val="0020470F"/>
    <w:rsid w:val="00212231"/>
    <w:rsid w:val="00220438"/>
    <w:rsid w:val="00220468"/>
    <w:rsid w:val="00221D5B"/>
    <w:rsid w:val="0022438E"/>
    <w:rsid w:val="002402DF"/>
    <w:rsid w:val="0024166A"/>
    <w:rsid w:val="00252A95"/>
    <w:rsid w:val="00252C91"/>
    <w:rsid w:val="0025435C"/>
    <w:rsid w:val="00261A62"/>
    <w:rsid w:val="0026406C"/>
    <w:rsid w:val="0026422A"/>
    <w:rsid w:val="00264D63"/>
    <w:rsid w:val="0028668C"/>
    <w:rsid w:val="00292BAA"/>
    <w:rsid w:val="002940C8"/>
    <w:rsid w:val="00295DE1"/>
    <w:rsid w:val="002A57CF"/>
    <w:rsid w:val="002A5E28"/>
    <w:rsid w:val="002B2145"/>
    <w:rsid w:val="002B23F7"/>
    <w:rsid w:val="002B4D0C"/>
    <w:rsid w:val="002B6DBD"/>
    <w:rsid w:val="002B7CD8"/>
    <w:rsid w:val="002C29DD"/>
    <w:rsid w:val="002C42FD"/>
    <w:rsid w:val="002C64F8"/>
    <w:rsid w:val="002D0F01"/>
    <w:rsid w:val="002D4478"/>
    <w:rsid w:val="002D46A0"/>
    <w:rsid w:val="002D46EC"/>
    <w:rsid w:val="002F1D3F"/>
    <w:rsid w:val="002F4A83"/>
    <w:rsid w:val="002F5CBA"/>
    <w:rsid w:val="0032765C"/>
    <w:rsid w:val="00335780"/>
    <w:rsid w:val="0034046E"/>
    <w:rsid w:val="00340D53"/>
    <w:rsid w:val="003435F3"/>
    <w:rsid w:val="003505BD"/>
    <w:rsid w:val="00351349"/>
    <w:rsid w:val="0036083F"/>
    <w:rsid w:val="00362740"/>
    <w:rsid w:val="00362805"/>
    <w:rsid w:val="003635A9"/>
    <w:rsid w:val="003648DB"/>
    <w:rsid w:val="003667A2"/>
    <w:rsid w:val="00374588"/>
    <w:rsid w:val="00374705"/>
    <w:rsid w:val="00374968"/>
    <w:rsid w:val="0038180E"/>
    <w:rsid w:val="003927DE"/>
    <w:rsid w:val="00397CC6"/>
    <w:rsid w:val="003A616D"/>
    <w:rsid w:val="003B26DE"/>
    <w:rsid w:val="003B2A05"/>
    <w:rsid w:val="003B2EC5"/>
    <w:rsid w:val="003B4B8E"/>
    <w:rsid w:val="003C13AF"/>
    <w:rsid w:val="003C1632"/>
    <w:rsid w:val="003C27CB"/>
    <w:rsid w:val="003C433B"/>
    <w:rsid w:val="003C7AA7"/>
    <w:rsid w:val="003C7B38"/>
    <w:rsid w:val="003D7AF3"/>
    <w:rsid w:val="003E24B4"/>
    <w:rsid w:val="003E312D"/>
    <w:rsid w:val="003E42D8"/>
    <w:rsid w:val="003E4E94"/>
    <w:rsid w:val="003F00A0"/>
    <w:rsid w:val="003F1A6E"/>
    <w:rsid w:val="004054AC"/>
    <w:rsid w:val="0040738A"/>
    <w:rsid w:val="00414CEB"/>
    <w:rsid w:val="004163BF"/>
    <w:rsid w:val="00422D96"/>
    <w:rsid w:val="00423413"/>
    <w:rsid w:val="00424BCF"/>
    <w:rsid w:val="004303BC"/>
    <w:rsid w:val="00433C04"/>
    <w:rsid w:val="00435BD8"/>
    <w:rsid w:val="00436849"/>
    <w:rsid w:val="004368DF"/>
    <w:rsid w:val="00441C7E"/>
    <w:rsid w:val="00441F49"/>
    <w:rsid w:val="00445C59"/>
    <w:rsid w:val="00453087"/>
    <w:rsid w:val="00455D95"/>
    <w:rsid w:val="004564C2"/>
    <w:rsid w:val="00456867"/>
    <w:rsid w:val="004578A8"/>
    <w:rsid w:val="00460BB1"/>
    <w:rsid w:val="0046221F"/>
    <w:rsid w:val="004629D1"/>
    <w:rsid w:val="004721C3"/>
    <w:rsid w:val="0047381F"/>
    <w:rsid w:val="004743E7"/>
    <w:rsid w:val="0048468C"/>
    <w:rsid w:val="004872E6"/>
    <w:rsid w:val="00491B61"/>
    <w:rsid w:val="00494AC8"/>
    <w:rsid w:val="004A334C"/>
    <w:rsid w:val="004A4793"/>
    <w:rsid w:val="004A6B50"/>
    <w:rsid w:val="004A6D13"/>
    <w:rsid w:val="004B4719"/>
    <w:rsid w:val="004B60D8"/>
    <w:rsid w:val="004B7C4D"/>
    <w:rsid w:val="004C170F"/>
    <w:rsid w:val="004D0CF7"/>
    <w:rsid w:val="004D39CB"/>
    <w:rsid w:val="004E2343"/>
    <w:rsid w:val="004E7FD4"/>
    <w:rsid w:val="004F3A1D"/>
    <w:rsid w:val="004F6648"/>
    <w:rsid w:val="004F67FF"/>
    <w:rsid w:val="0050681E"/>
    <w:rsid w:val="0050785A"/>
    <w:rsid w:val="00521CAA"/>
    <w:rsid w:val="00522BCC"/>
    <w:rsid w:val="00523716"/>
    <w:rsid w:val="0052532D"/>
    <w:rsid w:val="00527CEC"/>
    <w:rsid w:val="005332B3"/>
    <w:rsid w:val="00533472"/>
    <w:rsid w:val="00542FB5"/>
    <w:rsid w:val="00545A3E"/>
    <w:rsid w:val="00547286"/>
    <w:rsid w:val="00570245"/>
    <w:rsid w:val="0057081A"/>
    <w:rsid w:val="005711F9"/>
    <w:rsid w:val="0057513F"/>
    <w:rsid w:val="00582AE8"/>
    <w:rsid w:val="00583AFC"/>
    <w:rsid w:val="005866A3"/>
    <w:rsid w:val="00592626"/>
    <w:rsid w:val="005956E1"/>
    <w:rsid w:val="005A0693"/>
    <w:rsid w:val="005A0DC9"/>
    <w:rsid w:val="005A2FF3"/>
    <w:rsid w:val="005A4A60"/>
    <w:rsid w:val="005A69A5"/>
    <w:rsid w:val="005A76AC"/>
    <w:rsid w:val="005B1D92"/>
    <w:rsid w:val="005B338E"/>
    <w:rsid w:val="005B5DAF"/>
    <w:rsid w:val="005C04EB"/>
    <w:rsid w:val="005E7BBA"/>
    <w:rsid w:val="005F5D15"/>
    <w:rsid w:val="005F6296"/>
    <w:rsid w:val="006002A2"/>
    <w:rsid w:val="00606FE7"/>
    <w:rsid w:val="006105A1"/>
    <w:rsid w:val="00611A6C"/>
    <w:rsid w:val="00630A2C"/>
    <w:rsid w:val="00630F1F"/>
    <w:rsid w:val="0063263D"/>
    <w:rsid w:val="0063375E"/>
    <w:rsid w:val="006359DF"/>
    <w:rsid w:val="00643DFE"/>
    <w:rsid w:val="006451E0"/>
    <w:rsid w:val="0064761B"/>
    <w:rsid w:val="00650B3D"/>
    <w:rsid w:val="006511EC"/>
    <w:rsid w:val="006516F0"/>
    <w:rsid w:val="00651AAA"/>
    <w:rsid w:val="00651F83"/>
    <w:rsid w:val="0065790B"/>
    <w:rsid w:val="00663433"/>
    <w:rsid w:val="00663DCC"/>
    <w:rsid w:val="00664784"/>
    <w:rsid w:val="0068334B"/>
    <w:rsid w:val="006834B7"/>
    <w:rsid w:val="00687E50"/>
    <w:rsid w:val="00696AB3"/>
    <w:rsid w:val="00697530"/>
    <w:rsid w:val="006A3C71"/>
    <w:rsid w:val="006A41DF"/>
    <w:rsid w:val="006A5981"/>
    <w:rsid w:val="006A6936"/>
    <w:rsid w:val="006A7161"/>
    <w:rsid w:val="006B01E0"/>
    <w:rsid w:val="006B2572"/>
    <w:rsid w:val="006B5F62"/>
    <w:rsid w:val="006C22F3"/>
    <w:rsid w:val="006C2DAC"/>
    <w:rsid w:val="006C30E9"/>
    <w:rsid w:val="006C5DCD"/>
    <w:rsid w:val="006D1DAE"/>
    <w:rsid w:val="006D56AB"/>
    <w:rsid w:val="006D74EC"/>
    <w:rsid w:val="006E1A43"/>
    <w:rsid w:val="006E69AC"/>
    <w:rsid w:val="006E6A15"/>
    <w:rsid w:val="006E7E66"/>
    <w:rsid w:val="006F12C1"/>
    <w:rsid w:val="006F1F1A"/>
    <w:rsid w:val="00703A84"/>
    <w:rsid w:val="007050C1"/>
    <w:rsid w:val="00710ECA"/>
    <w:rsid w:val="007116D5"/>
    <w:rsid w:val="0071246A"/>
    <w:rsid w:val="007136A9"/>
    <w:rsid w:val="00715D56"/>
    <w:rsid w:val="0072088D"/>
    <w:rsid w:val="00721046"/>
    <w:rsid w:val="00721C53"/>
    <w:rsid w:val="00725992"/>
    <w:rsid w:val="0073075C"/>
    <w:rsid w:val="00740562"/>
    <w:rsid w:val="00742D24"/>
    <w:rsid w:val="00744E24"/>
    <w:rsid w:val="00745E68"/>
    <w:rsid w:val="00750F75"/>
    <w:rsid w:val="00753A2D"/>
    <w:rsid w:val="0075602A"/>
    <w:rsid w:val="007649D4"/>
    <w:rsid w:val="00764E8D"/>
    <w:rsid w:val="00765247"/>
    <w:rsid w:val="007679F1"/>
    <w:rsid w:val="00771EAF"/>
    <w:rsid w:val="00774938"/>
    <w:rsid w:val="007768F8"/>
    <w:rsid w:val="007816F7"/>
    <w:rsid w:val="00782850"/>
    <w:rsid w:val="0078405F"/>
    <w:rsid w:val="00786A48"/>
    <w:rsid w:val="00787D81"/>
    <w:rsid w:val="00790830"/>
    <w:rsid w:val="00793D0E"/>
    <w:rsid w:val="007A1C56"/>
    <w:rsid w:val="007B30A3"/>
    <w:rsid w:val="007B5C6F"/>
    <w:rsid w:val="007B6B90"/>
    <w:rsid w:val="007B7B14"/>
    <w:rsid w:val="007C2084"/>
    <w:rsid w:val="007C263B"/>
    <w:rsid w:val="007C4373"/>
    <w:rsid w:val="007D0AB7"/>
    <w:rsid w:val="007D1781"/>
    <w:rsid w:val="007D299D"/>
    <w:rsid w:val="007E1628"/>
    <w:rsid w:val="007E2350"/>
    <w:rsid w:val="007E345A"/>
    <w:rsid w:val="007E4E59"/>
    <w:rsid w:val="007E5088"/>
    <w:rsid w:val="007F0D96"/>
    <w:rsid w:val="007F6C45"/>
    <w:rsid w:val="00805937"/>
    <w:rsid w:val="00806CBB"/>
    <w:rsid w:val="0080762E"/>
    <w:rsid w:val="00814AD8"/>
    <w:rsid w:val="008207B2"/>
    <w:rsid w:val="00822904"/>
    <w:rsid w:val="00823A65"/>
    <w:rsid w:val="0083598C"/>
    <w:rsid w:val="00842770"/>
    <w:rsid w:val="0084284B"/>
    <w:rsid w:val="008466DF"/>
    <w:rsid w:val="00846723"/>
    <w:rsid w:val="008506A6"/>
    <w:rsid w:val="00853F29"/>
    <w:rsid w:val="0085511E"/>
    <w:rsid w:val="00862907"/>
    <w:rsid w:val="008636B3"/>
    <w:rsid w:val="00867FDC"/>
    <w:rsid w:val="0087729C"/>
    <w:rsid w:val="00880605"/>
    <w:rsid w:val="00881CC1"/>
    <w:rsid w:val="008907C2"/>
    <w:rsid w:val="0089139B"/>
    <w:rsid w:val="008914B5"/>
    <w:rsid w:val="00891B29"/>
    <w:rsid w:val="00892FE3"/>
    <w:rsid w:val="008C04ED"/>
    <w:rsid w:val="008C104D"/>
    <w:rsid w:val="008C197B"/>
    <w:rsid w:val="008C1C9F"/>
    <w:rsid w:val="008C35CF"/>
    <w:rsid w:val="008D0066"/>
    <w:rsid w:val="008D5D7C"/>
    <w:rsid w:val="008D5EC4"/>
    <w:rsid w:val="008D6EA4"/>
    <w:rsid w:val="008E12EB"/>
    <w:rsid w:val="008F0ACF"/>
    <w:rsid w:val="008F6023"/>
    <w:rsid w:val="008F66B1"/>
    <w:rsid w:val="00902EA6"/>
    <w:rsid w:val="00910AC4"/>
    <w:rsid w:val="00917727"/>
    <w:rsid w:val="00921617"/>
    <w:rsid w:val="009269D7"/>
    <w:rsid w:val="0093073C"/>
    <w:rsid w:val="00936C6A"/>
    <w:rsid w:val="00940399"/>
    <w:rsid w:val="009505E5"/>
    <w:rsid w:val="00952951"/>
    <w:rsid w:val="0096104A"/>
    <w:rsid w:val="00961A52"/>
    <w:rsid w:val="009671DC"/>
    <w:rsid w:val="00970981"/>
    <w:rsid w:val="0097454E"/>
    <w:rsid w:val="00975129"/>
    <w:rsid w:val="00977BB0"/>
    <w:rsid w:val="00985315"/>
    <w:rsid w:val="009869A6"/>
    <w:rsid w:val="00991E2C"/>
    <w:rsid w:val="0099543D"/>
    <w:rsid w:val="00997B5F"/>
    <w:rsid w:val="009A3645"/>
    <w:rsid w:val="009A76FD"/>
    <w:rsid w:val="009B19D7"/>
    <w:rsid w:val="009B376E"/>
    <w:rsid w:val="009B4ED1"/>
    <w:rsid w:val="009C3E78"/>
    <w:rsid w:val="009C5399"/>
    <w:rsid w:val="009C6BF0"/>
    <w:rsid w:val="009D612A"/>
    <w:rsid w:val="009D779A"/>
    <w:rsid w:val="009E0380"/>
    <w:rsid w:val="009E05DC"/>
    <w:rsid w:val="009E0954"/>
    <w:rsid w:val="009E2CDD"/>
    <w:rsid w:val="009E4226"/>
    <w:rsid w:val="009F33CF"/>
    <w:rsid w:val="009F40C0"/>
    <w:rsid w:val="009F69B0"/>
    <w:rsid w:val="00A01229"/>
    <w:rsid w:val="00A01558"/>
    <w:rsid w:val="00A02238"/>
    <w:rsid w:val="00A04959"/>
    <w:rsid w:val="00A12518"/>
    <w:rsid w:val="00A155D4"/>
    <w:rsid w:val="00A16FA2"/>
    <w:rsid w:val="00A22AF7"/>
    <w:rsid w:val="00A23C47"/>
    <w:rsid w:val="00A23EE3"/>
    <w:rsid w:val="00A272D9"/>
    <w:rsid w:val="00A3058B"/>
    <w:rsid w:val="00A30A72"/>
    <w:rsid w:val="00A3274C"/>
    <w:rsid w:val="00A32C24"/>
    <w:rsid w:val="00A3591C"/>
    <w:rsid w:val="00A35DB2"/>
    <w:rsid w:val="00A40EFE"/>
    <w:rsid w:val="00A555C6"/>
    <w:rsid w:val="00A6407B"/>
    <w:rsid w:val="00A6462F"/>
    <w:rsid w:val="00A64E1F"/>
    <w:rsid w:val="00A70DE7"/>
    <w:rsid w:val="00A86CEB"/>
    <w:rsid w:val="00A87009"/>
    <w:rsid w:val="00A90525"/>
    <w:rsid w:val="00A90B18"/>
    <w:rsid w:val="00A92C7B"/>
    <w:rsid w:val="00A9508A"/>
    <w:rsid w:val="00A9540D"/>
    <w:rsid w:val="00A97106"/>
    <w:rsid w:val="00AA2E81"/>
    <w:rsid w:val="00AB0D1D"/>
    <w:rsid w:val="00AB19E3"/>
    <w:rsid w:val="00AB25F1"/>
    <w:rsid w:val="00AB4C37"/>
    <w:rsid w:val="00AC10E8"/>
    <w:rsid w:val="00AC548C"/>
    <w:rsid w:val="00AC69AB"/>
    <w:rsid w:val="00AD3E56"/>
    <w:rsid w:val="00AD4A0D"/>
    <w:rsid w:val="00AD70EF"/>
    <w:rsid w:val="00AE1172"/>
    <w:rsid w:val="00AE37FE"/>
    <w:rsid w:val="00AE42BA"/>
    <w:rsid w:val="00AE797D"/>
    <w:rsid w:val="00AF5773"/>
    <w:rsid w:val="00AF7B01"/>
    <w:rsid w:val="00B03DDE"/>
    <w:rsid w:val="00B04A63"/>
    <w:rsid w:val="00B05530"/>
    <w:rsid w:val="00B0750C"/>
    <w:rsid w:val="00B16B08"/>
    <w:rsid w:val="00B2098A"/>
    <w:rsid w:val="00B219AD"/>
    <w:rsid w:val="00B2461B"/>
    <w:rsid w:val="00B252E0"/>
    <w:rsid w:val="00B26B31"/>
    <w:rsid w:val="00B2738E"/>
    <w:rsid w:val="00B3024E"/>
    <w:rsid w:val="00B31BDE"/>
    <w:rsid w:val="00B438BE"/>
    <w:rsid w:val="00B4539A"/>
    <w:rsid w:val="00B45DCE"/>
    <w:rsid w:val="00B465DC"/>
    <w:rsid w:val="00B50095"/>
    <w:rsid w:val="00B50EEF"/>
    <w:rsid w:val="00B5173C"/>
    <w:rsid w:val="00B52BA1"/>
    <w:rsid w:val="00B57C68"/>
    <w:rsid w:val="00B66A96"/>
    <w:rsid w:val="00B670F3"/>
    <w:rsid w:val="00B776A3"/>
    <w:rsid w:val="00B820F3"/>
    <w:rsid w:val="00B85215"/>
    <w:rsid w:val="00B9256F"/>
    <w:rsid w:val="00BA2A42"/>
    <w:rsid w:val="00BA3617"/>
    <w:rsid w:val="00BA7412"/>
    <w:rsid w:val="00BB1A1A"/>
    <w:rsid w:val="00BB33CB"/>
    <w:rsid w:val="00BC2638"/>
    <w:rsid w:val="00BC5A37"/>
    <w:rsid w:val="00BD051F"/>
    <w:rsid w:val="00BD0C2F"/>
    <w:rsid w:val="00BD6444"/>
    <w:rsid w:val="00BF70C6"/>
    <w:rsid w:val="00C00556"/>
    <w:rsid w:val="00C048D1"/>
    <w:rsid w:val="00C05ECF"/>
    <w:rsid w:val="00C078CF"/>
    <w:rsid w:val="00C1000F"/>
    <w:rsid w:val="00C11044"/>
    <w:rsid w:val="00C139F6"/>
    <w:rsid w:val="00C16D69"/>
    <w:rsid w:val="00C16F88"/>
    <w:rsid w:val="00C17A9B"/>
    <w:rsid w:val="00C22EF1"/>
    <w:rsid w:val="00C25412"/>
    <w:rsid w:val="00C310C5"/>
    <w:rsid w:val="00C4055F"/>
    <w:rsid w:val="00C419FA"/>
    <w:rsid w:val="00C420F7"/>
    <w:rsid w:val="00C4299C"/>
    <w:rsid w:val="00C43F2D"/>
    <w:rsid w:val="00C4569A"/>
    <w:rsid w:val="00C51113"/>
    <w:rsid w:val="00C53532"/>
    <w:rsid w:val="00C53A44"/>
    <w:rsid w:val="00C54093"/>
    <w:rsid w:val="00C60FE8"/>
    <w:rsid w:val="00C708B5"/>
    <w:rsid w:val="00C75FEF"/>
    <w:rsid w:val="00C84033"/>
    <w:rsid w:val="00C86FE6"/>
    <w:rsid w:val="00C97575"/>
    <w:rsid w:val="00CA5288"/>
    <w:rsid w:val="00CA7CDB"/>
    <w:rsid w:val="00CB187C"/>
    <w:rsid w:val="00CB51EA"/>
    <w:rsid w:val="00CC02F5"/>
    <w:rsid w:val="00CC2277"/>
    <w:rsid w:val="00CC5442"/>
    <w:rsid w:val="00CD21A0"/>
    <w:rsid w:val="00CD7B13"/>
    <w:rsid w:val="00CE09B7"/>
    <w:rsid w:val="00CE2FFE"/>
    <w:rsid w:val="00CF2E3A"/>
    <w:rsid w:val="00CF31D0"/>
    <w:rsid w:val="00CF3DB6"/>
    <w:rsid w:val="00D004CB"/>
    <w:rsid w:val="00D02221"/>
    <w:rsid w:val="00D02F62"/>
    <w:rsid w:val="00D104B4"/>
    <w:rsid w:val="00D11A35"/>
    <w:rsid w:val="00D132B0"/>
    <w:rsid w:val="00D135D3"/>
    <w:rsid w:val="00D1373B"/>
    <w:rsid w:val="00D21BBC"/>
    <w:rsid w:val="00D231C4"/>
    <w:rsid w:val="00D3028F"/>
    <w:rsid w:val="00D342BE"/>
    <w:rsid w:val="00D35BBE"/>
    <w:rsid w:val="00D35BC1"/>
    <w:rsid w:val="00D37672"/>
    <w:rsid w:val="00D41203"/>
    <w:rsid w:val="00D41E4D"/>
    <w:rsid w:val="00D526B7"/>
    <w:rsid w:val="00D54488"/>
    <w:rsid w:val="00D60A63"/>
    <w:rsid w:val="00D63FFF"/>
    <w:rsid w:val="00D64F8D"/>
    <w:rsid w:val="00D665D9"/>
    <w:rsid w:val="00D67228"/>
    <w:rsid w:val="00D67566"/>
    <w:rsid w:val="00D753F3"/>
    <w:rsid w:val="00D81E71"/>
    <w:rsid w:val="00D86438"/>
    <w:rsid w:val="00D86F16"/>
    <w:rsid w:val="00D870DA"/>
    <w:rsid w:val="00D92436"/>
    <w:rsid w:val="00D93858"/>
    <w:rsid w:val="00DA1FA5"/>
    <w:rsid w:val="00DA3F49"/>
    <w:rsid w:val="00DA69A2"/>
    <w:rsid w:val="00DB0219"/>
    <w:rsid w:val="00DC491D"/>
    <w:rsid w:val="00DD4CDF"/>
    <w:rsid w:val="00DD4D49"/>
    <w:rsid w:val="00DD532B"/>
    <w:rsid w:val="00DE6792"/>
    <w:rsid w:val="00DF3428"/>
    <w:rsid w:val="00DF599E"/>
    <w:rsid w:val="00E00D07"/>
    <w:rsid w:val="00E0417A"/>
    <w:rsid w:val="00E07357"/>
    <w:rsid w:val="00E16892"/>
    <w:rsid w:val="00E17978"/>
    <w:rsid w:val="00E21ECC"/>
    <w:rsid w:val="00E2431D"/>
    <w:rsid w:val="00E249FF"/>
    <w:rsid w:val="00E27303"/>
    <w:rsid w:val="00E30843"/>
    <w:rsid w:val="00E33791"/>
    <w:rsid w:val="00E44552"/>
    <w:rsid w:val="00E52290"/>
    <w:rsid w:val="00E564C5"/>
    <w:rsid w:val="00E61400"/>
    <w:rsid w:val="00E6243F"/>
    <w:rsid w:val="00E660D3"/>
    <w:rsid w:val="00E72C11"/>
    <w:rsid w:val="00E805D2"/>
    <w:rsid w:val="00E80CAD"/>
    <w:rsid w:val="00E87E54"/>
    <w:rsid w:val="00E9223D"/>
    <w:rsid w:val="00E93DEC"/>
    <w:rsid w:val="00E97138"/>
    <w:rsid w:val="00EA430E"/>
    <w:rsid w:val="00EB1963"/>
    <w:rsid w:val="00EB453E"/>
    <w:rsid w:val="00EB4B5A"/>
    <w:rsid w:val="00EB7583"/>
    <w:rsid w:val="00EC30E2"/>
    <w:rsid w:val="00EC3A6A"/>
    <w:rsid w:val="00ED5B8B"/>
    <w:rsid w:val="00EF1E68"/>
    <w:rsid w:val="00EF4750"/>
    <w:rsid w:val="00EF5ABA"/>
    <w:rsid w:val="00F02690"/>
    <w:rsid w:val="00F05375"/>
    <w:rsid w:val="00F07A98"/>
    <w:rsid w:val="00F1047A"/>
    <w:rsid w:val="00F11C99"/>
    <w:rsid w:val="00F1523D"/>
    <w:rsid w:val="00F20D3A"/>
    <w:rsid w:val="00F210AB"/>
    <w:rsid w:val="00F329EF"/>
    <w:rsid w:val="00F35890"/>
    <w:rsid w:val="00F362A1"/>
    <w:rsid w:val="00F36768"/>
    <w:rsid w:val="00F375B9"/>
    <w:rsid w:val="00F40473"/>
    <w:rsid w:val="00F417C3"/>
    <w:rsid w:val="00F42B76"/>
    <w:rsid w:val="00F72B3E"/>
    <w:rsid w:val="00F747B8"/>
    <w:rsid w:val="00F74D41"/>
    <w:rsid w:val="00F84ED8"/>
    <w:rsid w:val="00F858D1"/>
    <w:rsid w:val="00F9631F"/>
    <w:rsid w:val="00FA4103"/>
    <w:rsid w:val="00FA4CFB"/>
    <w:rsid w:val="00FA581F"/>
    <w:rsid w:val="00FA7219"/>
    <w:rsid w:val="00FC186F"/>
    <w:rsid w:val="00FC1F6A"/>
    <w:rsid w:val="00FC3154"/>
    <w:rsid w:val="00FC3BC4"/>
    <w:rsid w:val="00FC424F"/>
    <w:rsid w:val="00FC5208"/>
    <w:rsid w:val="00FC73DF"/>
    <w:rsid w:val="00FD5C1A"/>
    <w:rsid w:val="00FD7610"/>
    <w:rsid w:val="00FD76BF"/>
    <w:rsid w:val="00FE251C"/>
    <w:rsid w:val="00FE439A"/>
    <w:rsid w:val="00FE47A3"/>
    <w:rsid w:val="00FF453A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BD1E0"/>
  <w15:docId w15:val="{9FAA292B-7218-4A80-B7C9-06CAB76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character" w:customStyle="1" w:styleId="CabealhoCarcter">
    <w:name w:val="Cabeçalho Carácter"/>
    <w:basedOn w:val="Tipodeletrapredefinidodopargrafo"/>
    <w:rsid w:val="00C16D69"/>
  </w:style>
  <w:style w:type="paragraph" w:customStyle="1" w:styleId="Standard">
    <w:name w:val="Standard"/>
    <w:rsid w:val="00C16D69"/>
    <w:pPr>
      <w:suppressAutoHyphens/>
      <w:autoSpaceDN w:val="0"/>
      <w:textAlignment w:val="baseline"/>
    </w:pPr>
    <w:rPr>
      <w:rFonts w:ascii="Calibri" w:eastAsia="SimSun" w:hAnsi="Calibri"/>
      <w:kern w:val="3"/>
      <w:sz w:val="24"/>
      <w:szCs w:val="24"/>
      <w:lang w:bidi="hi-I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852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8521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85215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52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5215"/>
    <w:rPr>
      <w:b/>
      <w:bCs/>
      <w:color w:val="000000" w:themeColor="text1"/>
    </w:rPr>
  </w:style>
  <w:style w:type="paragraph" w:customStyle="1" w:styleId="Carlsberg">
    <w:name w:val="Carlsberg"/>
    <w:basedOn w:val="Normal"/>
    <w:link w:val="CarlsbergChar"/>
    <w:qFormat/>
    <w:rsid w:val="00094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arlsberg Sans Light" w:eastAsia="Arial Unicode MS" w:hAnsi="Carlsberg Sans Light"/>
      <w:color w:val="auto"/>
      <w:sz w:val="24"/>
      <w:szCs w:val="20"/>
      <w:bdr w:val="nil"/>
      <w:lang w:val="en-US"/>
    </w:rPr>
  </w:style>
  <w:style w:type="character" w:customStyle="1" w:styleId="CarlsbergChar">
    <w:name w:val="Carlsberg Char"/>
    <w:link w:val="Carlsberg"/>
    <w:rsid w:val="0009483D"/>
    <w:rPr>
      <w:rFonts w:ascii="Carlsberg Sans Light" w:eastAsia="Arial Unicode MS" w:hAnsi="Carlsberg Sans Light"/>
      <w:sz w:val="24"/>
      <w:bdr w:val="nil"/>
      <w:lang w:val="en-US"/>
    </w:rPr>
  </w:style>
  <w:style w:type="paragraph" w:styleId="PargrafodaLista">
    <w:name w:val="List Paragraph"/>
    <w:basedOn w:val="Normal"/>
    <w:uiPriority w:val="34"/>
    <w:qFormat/>
    <w:rsid w:val="00084679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47381F"/>
    <w:rPr>
      <w:color w:val="86754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21046"/>
    <w:rPr>
      <w:color w:val="808080"/>
      <w:shd w:val="clear" w:color="auto" w:fill="E6E6E6"/>
    </w:rPr>
  </w:style>
  <w:style w:type="character" w:customStyle="1" w:styleId="downloadlinklink">
    <w:name w:val="download_link_link"/>
    <w:basedOn w:val="Tipodeletrapredefinidodopargrafo"/>
    <w:rsid w:val="0048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BELCARRICO@LPMCOM.P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rodrigues@lpmcom.p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D6DB2181CD47BE7673C05AA7BB74" ma:contentTypeVersion="0" ma:contentTypeDescription="Create a new document." ma:contentTypeScope="" ma:versionID="3f820865553c56c163940ce564b5ec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791F-AD8D-47B4-AF38-E7A61A7F6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8AB48-C47C-4018-9236-4BF40F0A3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3930E7-918E-4DD1-AB09-555F1F4C777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C25EA0-2D75-4477-927D-7D057792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0</TotalTime>
  <Pages>2</Pages>
  <Words>585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</dc:creator>
  <cp:lastModifiedBy>Inês Rodrigues</cp:lastModifiedBy>
  <cp:revision>2</cp:revision>
  <dcterms:created xsi:type="dcterms:W3CDTF">2021-03-18T11:37:00Z</dcterms:created>
  <dcterms:modified xsi:type="dcterms:W3CDTF">2021-03-18T11:37:00Z</dcterms:modified>
</cp:coreProperties>
</file>